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D6" w:rsidRDefault="00CA58D6" w:rsidP="00CA58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CA58D6">
        <w:rPr>
          <w:rFonts w:ascii="Arial" w:eastAsia="Times New Roman" w:hAnsi="Arial" w:cs="Arial"/>
          <w:kern w:val="36"/>
          <w:sz w:val="33"/>
          <w:szCs w:val="33"/>
          <w:lang w:eastAsia="ru-RU"/>
        </w:rPr>
        <w:t>Бил и натравливал собаку</w:t>
      </w:r>
    </w:p>
    <w:p w:rsidR="00CA58D6" w:rsidRPr="00CA58D6" w:rsidRDefault="00CA58D6" w:rsidP="00CA58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CA58D6" w:rsidRPr="00CA58D6" w:rsidRDefault="00CA58D6" w:rsidP="00CA58D6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58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рассказала заместитель прокурора Дмитриевского района Ольга Фирсова, 41-летняя жительница дома не могла уложить спать свою внучку, потому что под окнами кричал пьяный сосед. Выйдя во двор, женщина сделала ему замечание, а злоумышленник ударил ее так, что она упала на землю. После этого А. продолжал наносить удары, пока его не оттащили очевидцы. Другой сосед вступился за подростка, к которому придирался А. В ответ преступник ударил 42-летнего мужчину, натравил на него свою собаку, и немецкая овчарка укусила пострадавшего за ногу. В суде А. признал свою вину, но особого раскаяния не выразил. Надо сказать, что и раньше он привлекался к уголовной ответственности за оскорбление представителя власти. Тогда суд приговорил его к обязательным работам, но наказание А. не исполнил. Теперь за умышленное причинение вреда здоровью соседей злоумышленник приговорен к полутора годам лишения свободы в исправительной колонии общего режима. Родители осужденного возместили моральный вред соседке, той самой бабушке, которую А. бил так, что сломал ей руку.</w:t>
      </w:r>
    </w:p>
    <w:p w:rsidR="00935C20" w:rsidRDefault="00935C20"/>
    <w:sectPr w:rsidR="009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6"/>
    <w:rsid w:val="00743947"/>
    <w:rsid w:val="00935C20"/>
    <w:rsid w:val="00C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D915"/>
  <w15:chartTrackingRefBased/>
  <w15:docId w15:val="{F73A3453-544D-44CD-AE80-303F740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2018-12-13T06:50:00Z</dcterms:created>
  <dcterms:modified xsi:type="dcterms:W3CDTF">2018-12-13T06:52:00Z</dcterms:modified>
</cp:coreProperties>
</file>