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13" w:rsidRPr="00107F66" w:rsidRDefault="00733413" w:rsidP="00733413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733413" w:rsidRDefault="00733413" w:rsidP="0073341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</w:pPr>
      <w:r w:rsidRPr="00107F66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>«</w:t>
      </w:r>
      <w:r w:rsidRPr="00B420E7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</w: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en-US"/>
        </w:rPr>
        <w:t>»</w:t>
      </w:r>
    </w:p>
    <w:p w:rsidR="00733413" w:rsidRPr="00D9612A" w:rsidRDefault="00733413" w:rsidP="0073341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B050"/>
          <w:kern w:val="0"/>
          <w:sz w:val="28"/>
          <w:szCs w:val="28"/>
          <w:lang w:eastAsia="en-US"/>
        </w:rPr>
      </w:pPr>
    </w:p>
    <w:p w:rsidR="00733413" w:rsidRPr="00107F66" w:rsidRDefault="00733413" w:rsidP="00733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07F6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733413" w:rsidRPr="00107F66" w:rsidRDefault="00733413" w:rsidP="00733413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 xml:space="preserve"> Земельным     кодексом      Российской      Федерации    (в редакции, действующей с 1 марта 2015 года) (</w:t>
      </w:r>
      <w:r w:rsidRPr="00107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«Парламентская газета», № 204-205, 30.10.2001,</w:t>
      </w:r>
      <w:r w:rsidRPr="00107F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«Российская газета», № 211-212, 30.10.2001)</w:t>
      </w:r>
      <w:r w:rsidRPr="00107F66">
        <w:rPr>
          <w:rFonts w:ascii="Times New Roman" w:eastAsia="Batang" w:hAnsi="Times New Roman" w:cs="Times New Roman"/>
          <w:sz w:val="28"/>
          <w:szCs w:val="28"/>
        </w:rPr>
        <w:t>;</w:t>
      </w:r>
    </w:p>
    <w:p w:rsidR="00733413" w:rsidRPr="00107F66" w:rsidRDefault="00733413" w:rsidP="007334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  <w:r w:rsidRPr="00107F66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 (в редакции, действующей с 1 марта 2015 года) (</w:t>
      </w:r>
      <w:r w:rsidRPr="00107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«Парламентская газета», № 204-205, 30.10.2001,</w:t>
      </w:r>
      <w:r w:rsidRPr="00107F66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«Российская газета», № 211-212, 30.10.2001)</w:t>
      </w:r>
      <w:r w:rsidRPr="00107F66">
        <w:rPr>
          <w:rFonts w:ascii="Times New Roman" w:hAnsi="Times New Roman" w:cs="Times New Roman"/>
          <w:sz w:val="28"/>
          <w:szCs w:val="28"/>
        </w:rPr>
        <w:t>;</w:t>
      </w:r>
    </w:p>
    <w:p w:rsidR="00733413" w:rsidRPr="00107F66" w:rsidRDefault="00733413" w:rsidP="007334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</w:t>
      </w:r>
      <w:r w:rsidRPr="00107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«Российская газета», № 202, 08.10.2003)</w:t>
      </w:r>
      <w:r w:rsidRPr="00107F66">
        <w:rPr>
          <w:rFonts w:ascii="Times New Roman" w:hAnsi="Times New Roman" w:cs="Times New Roman"/>
          <w:sz w:val="28"/>
          <w:szCs w:val="28"/>
        </w:rPr>
        <w:t>;</w:t>
      </w:r>
    </w:p>
    <w:p w:rsidR="00733413" w:rsidRPr="00107F66" w:rsidRDefault="00733413" w:rsidP="00733413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66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733413" w:rsidRPr="00107F66" w:rsidRDefault="00733413" w:rsidP="007334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66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733413" w:rsidRPr="00107F66" w:rsidRDefault="00733413" w:rsidP="00733413">
      <w:pPr>
        <w:pStyle w:val="1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F66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733413" w:rsidRPr="00107F66" w:rsidRDefault="00733413" w:rsidP="007334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107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«Российская газета», № 142, 27.06.2014)</w:t>
      </w:r>
      <w:r w:rsidRPr="00107F66">
        <w:rPr>
          <w:rFonts w:ascii="Times New Roman" w:hAnsi="Times New Roman" w:cs="Times New Roman"/>
          <w:sz w:val="28"/>
          <w:szCs w:val="28"/>
        </w:rPr>
        <w:t>;</w:t>
      </w:r>
    </w:p>
    <w:p w:rsidR="00733413" w:rsidRPr="00107F66" w:rsidRDefault="00733413" w:rsidP="00733413">
      <w:pPr>
        <w:tabs>
          <w:tab w:val="clear" w:pos="709"/>
        </w:tabs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4344.);</w:t>
      </w:r>
    </w:p>
    <w:p w:rsidR="00733413" w:rsidRPr="00107F66" w:rsidRDefault="00733413" w:rsidP="00733413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eastAsia="Arial" w:hAnsi="Times New Roman" w:cs="Times New Roman"/>
          <w:color w:val="auto"/>
          <w:sz w:val="28"/>
          <w:szCs w:val="28"/>
        </w:rPr>
        <w:tab/>
        <w:t xml:space="preserve"> </w:t>
      </w:r>
      <w:r w:rsidRPr="00107F66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приказ Минэкономразвития России от 12.01.2015 № 1 </w:t>
      </w:r>
      <w:r w:rsidRPr="00107F66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733413" w:rsidRPr="00107F66" w:rsidRDefault="00733413" w:rsidP="00733413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приказом Минэкономразвития России от  14 января 2015 г. № 7                                        «Об утверждении </w:t>
      </w:r>
      <w:hyperlink r:id="rId5" w:history="1">
        <w:proofErr w:type="gramStart"/>
        <w:r w:rsidRPr="00107F66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согласовании предоставления земельного участка, находящегося в государственной или муниципальной </w:t>
      </w:r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</w:t>
      </w:r>
      <w:proofErr w:type="gramEnd"/>
      <w:r w:rsidRPr="00107F66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информации http://www.pravo.gov.ru, 27.02.2015);</w:t>
      </w:r>
    </w:p>
    <w:p w:rsidR="00733413" w:rsidRPr="00107F66" w:rsidRDefault="00733413" w:rsidP="007334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 xml:space="preserve">      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107F66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07F66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733413" w:rsidRPr="00107F66" w:rsidRDefault="00733413" w:rsidP="00733413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Распоряжением  Администрации Курской области от 18.05.2015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               </w:t>
      </w:r>
      <w:r w:rsidRPr="00107F66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733413" w:rsidRPr="00107F66" w:rsidRDefault="00733413" w:rsidP="00733413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07F66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</w:t>
      </w:r>
      <w:r w:rsidRPr="00107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Постановлением Администрации </w:t>
      </w:r>
      <w:r w:rsidR="00B45C5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Старогородского</w:t>
      </w:r>
      <w:r w:rsidRPr="00107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сельсовета Дмитриевского района Курской области   от 12.11.2018 г. № 7</w:t>
      </w:r>
      <w:r w:rsidR="00B45C5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0</w:t>
      </w:r>
      <w:r w:rsidRPr="00107F6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«О разработке и утверждении административных регламентов предоставления муниципальных услуг»;</w:t>
      </w:r>
    </w:p>
    <w:p w:rsidR="00733413" w:rsidRPr="00107F66" w:rsidRDefault="00733413" w:rsidP="00733413">
      <w:pPr>
        <w:pStyle w:val="a8"/>
        <w:ind w:firstLine="708"/>
        <w:jc w:val="both"/>
        <w:rPr>
          <w:rFonts w:cs="Times New Roman"/>
          <w:b/>
          <w:szCs w:val="28"/>
        </w:rPr>
      </w:pPr>
      <w:r w:rsidRPr="00107F66">
        <w:rPr>
          <w:rFonts w:eastAsia="Calibri" w:cs="Times New Roman"/>
          <w:szCs w:val="28"/>
          <w:lang w:eastAsia="en-US"/>
        </w:rPr>
        <w:t xml:space="preserve">  </w:t>
      </w:r>
      <w:proofErr w:type="gramStart"/>
      <w:r>
        <w:rPr>
          <w:rFonts w:cs="Times New Roman"/>
          <w:szCs w:val="28"/>
        </w:rPr>
        <w:t>- П</w:t>
      </w:r>
      <w:r w:rsidRPr="00107F66">
        <w:rPr>
          <w:rFonts w:cs="Times New Roman"/>
          <w:szCs w:val="28"/>
        </w:rPr>
        <w:t xml:space="preserve">остановлением Администрации </w:t>
      </w:r>
      <w:r w:rsidR="00B45C5E">
        <w:rPr>
          <w:rFonts w:cs="Times New Roman"/>
          <w:szCs w:val="28"/>
        </w:rPr>
        <w:t>Старогородского</w:t>
      </w:r>
      <w:r w:rsidRPr="00107F66">
        <w:rPr>
          <w:rFonts w:cs="Times New Roman"/>
          <w:szCs w:val="28"/>
        </w:rPr>
        <w:t xml:space="preserve"> сельсовета Дмитриевского района Курской области от 2</w:t>
      </w:r>
      <w:r w:rsidR="00B45C5E">
        <w:rPr>
          <w:rFonts w:cs="Times New Roman"/>
          <w:szCs w:val="28"/>
        </w:rPr>
        <w:t>8</w:t>
      </w:r>
      <w:r w:rsidRPr="00107F66">
        <w:rPr>
          <w:rFonts w:cs="Times New Roman"/>
          <w:szCs w:val="28"/>
        </w:rPr>
        <w:t xml:space="preserve">.06.2017 г. № </w:t>
      </w:r>
      <w:r w:rsidR="00B45C5E">
        <w:rPr>
          <w:rFonts w:cs="Times New Roman"/>
          <w:szCs w:val="28"/>
        </w:rPr>
        <w:t>45</w:t>
      </w:r>
      <w:r w:rsidRPr="00107F66">
        <w:rPr>
          <w:rFonts w:cs="Times New Roman"/>
          <w:szCs w:val="28"/>
        </w:rPr>
        <w:t xml:space="preserve"> «Об утверждении Положения об особенностях подачи и рассмотрения жалоб на решения и действия (бездействие) Администрации </w:t>
      </w:r>
      <w:r w:rsidR="00B45C5E">
        <w:rPr>
          <w:rFonts w:cs="Times New Roman"/>
          <w:szCs w:val="28"/>
        </w:rPr>
        <w:t>Старогородского</w:t>
      </w:r>
      <w:r w:rsidRPr="00107F66">
        <w:rPr>
          <w:rFonts w:cs="Times New Roman"/>
          <w:szCs w:val="28"/>
        </w:rPr>
        <w:t xml:space="preserve"> сельсовета Дмитриевского района Курской области и ее должностных лиц, муниципальных служащих, замещающих должности муниципальной службы в Администрации </w:t>
      </w:r>
      <w:r w:rsidR="00B45C5E">
        <w:rPr>
          <w:rFonts w:cs="Times New Roman"/>
          <w:szCs w:val="28"/>
        </w:rPr>
        <w:t>Старогородского</w:t>
      </w:r>
      <w:r w:rsidRPr="00107F66">
        <w:rPr>
          <w:rFonts w:cs="Times New Roman"/>
          <w:szCs w:val="28"/>
        </w:rPr>
        <w:t xml:space="preserve"> сельсовета Дмитриевского района Курской области»;</w:t>
      </w:r>
      <w:proofErr w:type="gramEnd"/>
    </w:p>
    <w:p w:rsidR="00733413" w:rsidRPr="00107F66" w:rsidRDefault="00733413" w:rsidP="00733413">
      <w:pPr>
        <w:pStyle w:val="a8"/>
        <w:ind w:firstLine="708"/>
        <w:jc w:val="both"/>
        <w:rPr>
          <w:rFonts w:cs="Times New Roman"/>
          <w:b/>
          <w:kern w:val="1"/>
          <w:szCs w:val="28"/>
        </w:rPr>
      </w:pPr>
      <w:proofErr w:type="gramStart"/>
      <w:r>
        <w:rPr>
          <w:rFonts w:cs="Times New Roman"/>
          <w:szCs w:val="28"/>
        </w:rPr>
        <w:t>-  Р</w:t>
      </w:r>
      <w:r w:rsidRPr="00107F66">
        <w:rPr>
          <w:rFonts w:cs="Times New Roman"/>
          <w:kern w:val="1"/>
          <w:szCs w:val="28"/>
        </w:rPr>
        <w:t>ешение</w:t>
      </w:r>
      <w:r w:rsidRPr="00107F66">
        <w:rPr>
          <w:rFonts w:cs="Times New Roman"/>
          <w:szCs w:val="28"/>
        </w:rPr>
        <w:t>м</w:t>
      </w:r>
      <w:r w:rsidRPr="00107F66">
        <w:rPr>
          <w:rFonts w:cs="Times New Roman"/>
          <w:kern w:val="1"/>
          <w:szCs w:val="28"/>
        </w:rPr>
        <w:t xml:space="preserve"> Собрания депутатов </w:t>
      </w:r>
      <w:r w:rsidR="00B45C5E">
        <w:rPr>
          <w:rFonts w:cs="Times New Roman"/>
          <w:kern w:val="1"/>
          <w:szCs w:val="28"/>
        </w:rPr>
        <w:t>Старогородского</w:t>
      </w:r>
      <w:r w:rsidRPr="00107F66">
        <w:rPr>
          <w:rFonts w:cs="Times New Roman"/>
          <w:kern w:val="1"/>
          <w:szCs w:val="28"/>
        </w:rPr>
        <w:t xml:space="preserve"> сельсовета Дмитриевского района Курской области от 29.09.2014 г. № 1</w:t>
      </w:r>
      <w:r w:rsidR="00B45C5E">
        <w:rPr>
          <w:rFonts w:cs="Times New Roman"/>
          <w:kern w:val="1"/>
          <w:szCs w:val="28"/>
        </w:rPr>
        <w:t>59</w:t>
      </w:r>
      <w:r w:rsidRPr="00107F66">
        <w:rPr>
          <w:rFonts w:cs="Times New Roman"/>
          <w:kern w:val="1"/>
          <w:szCs w:val="28"/>
        </w:rPr>
        <w:t xml:space="preserve"> «Об утверждении перечня услуг, которые являются необходимыми и обязательными для предоставления Администрацией </w:t>
      </w:r>
      <w:r w:rsidR="00B45C5E">
        <w:rPr>
          <w:rFonts w:cs="Times New Roman"/>
          <w:kern w:val="1"/>
          <w:szCs w:val="28"/>
        </w:rPr>
        <w:t>Старогородского</w:t>
      </w:r>
      <w:r w:rsidRPr="00107F66">
        <w:rPr>
          <w:rFonts w:cs="Times New Roman"/>
          <w:kern w:val="1"/>
          <w:szCs w:val="28"/>
        </w:rPr>
        <w:t xml:space="preserve"> сельсовета Дмитриевского района Курской области муниципальных услуг   и оказываются организациями, участвующими в предоставлении  муниципальных услуг и Порядка определения размера платы за оказание услуг, которые являются необходимыми  и обязательными для предоставления Администрацией </w:t>
      </w:r>
      <w:r w:rsidR="00B45C5E">
        <w:rPr>
          <w:rFonts w:cs="Times New Roman"/>
          <w:kern w:val="1"/>
          <w:szCs w:val="28"/>
        </w:rPr>
        <w:t>Старогородского</w:t>
      </w:r>
      <w:r w:rsidRPr="00107F66">
        <w:rPr>
          <w:rFonts w:cs="Times New Roman"/>
          <w:kern w:val="1"/>
          <w:szCs w:val="28"/>
        </w:rPr>
        <w:t xml:space="preserve"> сельсовета Дмитриевского</w:t>
      </w:r>
      <w:proofErr w:type="gramEnd"/>
      <w:r w:rsidRPr="00107F66">
        <w:rPr>
          <w:rFonts w:cs="Times New Roman"/>
          <w:kern w:val="1"/>
          <w:szCs w:val="28"/>
        </w:rPr>
        <w:t xml:space="preserve"> района муниципальных услуг»;</w:t>
      </w:r>
    </w:p>
    <w:p w:rsidR="008B2451" w:rsidRPr="00733413" w:rsidRDefault="00733413" w:rsidP="00733413">
      <w:pPr>
        <w:pStyle w:val="a8"/>
        <w:ind w:firstLine="708"/>
        <w:jc w:val="both"/>
        <w:rPr>
          <w:rFonts w:cs="Times New Roman"/>
          <w:szCs w:val="28"/>
        </w:rPr>
      </w:pPr>
      <w:r w:rsidRPr="00107F66">
        <w:rPr>
          <w:rFonts w:cs="Times New Roman"/>
          <w:szCs w:val="28"/>
        </w:rPr>
        <w:t>- Уставом муниципального образования «</w:t>
      </w:r>
      <w:r w:rsidR="00B45C5E">
        <w:rPr>
          <w:rFonts w:cs="Times New Roman"/>
          <w:szCs w:val="28"/>
        </w:rPr>
        <w:t>Старогородский</w:t>
      </w:r>
      <w:r w:rsidRPr="00107F66">
        <w:rPr>
          <w:rFonts w:cs="Times New Roman"/>
          <w:szCs w:val="28"/>
        </w:rPr>
        <w:t xml:space="preserve"> сельсовет» Дмитриевского района Курской области (принят решением Собрания депутатов </w:t>
      </w:r>
      <w:r w:rsidR="00B45C5E">
        <w:rPr>
          <w:rFonts w:cs="Times New Roman"/>
          <w:szCs w:val="28"/>
        </w:rPr>
        <w:t>Старогородского</w:t>
      </w:r>
      <w:r w:rsidRPr="00107F66">
        <w:rPr>
          <w:rFonts w:cs="Times New Roman"/>
          <w:szCs w:val="28"/>
        </w:rPr>
        <w:t xml:space="preserve"> сельсовета Дмитриевского района Курской области от 19 ноября 2010 года № 1</w:t>
      </w:r>
      <w:r w:rsidR="00B45C5E">
        <w:rPr>
          <w:rFonts w:cs="Times New Roman"/>
          <w:szCs w:val="28"/>
        </w:rPr>
        <w:t>4</w:t>
      </w:r>
      <w:r w:rsidRPr="00107F66">
        <w:rPr>
          <w:rFonts w:cs="Times New Roman"/>
          <w:szCs w:val="28"/>
        </w:rPr>
        <w:t xml:space="preserve">,) зарегистрирован в Управлении Министерства  юстиции Российской Федерации по Курской области 30 ноября 2010 года, государственный регистрационный № </w:t>
      </w:r>
      <w:proofErr w:type="spellStart"/>
      <w:r w:rsidRPr="00107F66">
        <w:rPr>
          <w:rFonts w:cs="Times New Roman"/>
          <w:szCs w:val="28"/>
          <w:lang w:val="en-US"/>
        </w:rPr>
        <w:t>ru</w:t>
      </w:r>
      <w:proofErr w:type="spellEnd"/>
      <w:r w:rsidRPr="00107F66">
        <w:rPr>
          <w:rFonts w:cs="Times New Roman"/>
          <w:szCs w:val="28"/>
        </w:rPr>
        <w:t>4650532</w:t>
      </w:r>
      <w:r w:rsidR="00B45C5E">
        <w:rPr>
          <w:rFonts w:cs="Times New Roman"/>
          <w:szCs w:val="28"/>
        </w:rPr>
        <w:t>6</w:t>
      </w:r>
      <w:r w:rsidRPr="00107F66">
        <w:rPr>
          <w:rFonts w:cs="Times New Roman"/>
          <w:szCs w:val="28"/>
        </w:rPr>
        <w:t>2010001.</w:t>
      </w:r>
    </w:p>
    <w:sectPr w:rsidR="008B2451" w:rsidRPr="00733413" w:rsidSect="0088682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413"/>
    <w:rsid w:val="00161E5B"/>
    <w:rsid w:val="00472F11"/>
    <w:rsid w:val="00675B71"/>
    <w:rsid w:val="00733413"/>
    <w:rsid w:val="0073576B"/>
    <w:rsid w:val="00771A59"/>
    <w:rsid w:val="007B61CF"/>
    <w:rsid w:val="0088682F"/>
    <w:rsid w:val="008B2451"/>
    <w:rsid w:val="00A3626C"/>
    <w:rsid w:val="00B335C2"/>
    <w:rsid w:val="00B45C5E"/>
    <w:rsid w:val="00C72B3F"/>
    <w:rsid w:val="00D24D70"/>
    <w:rsid w:val="00E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13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4D70"/>
    <w:pPr>
      <w:keepNext/>
      <w:tabs>
        <w:tab w:val="clear" w:pos="709"/>
      </w:tabs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D24D70"/>
    <w:pPr>
      <w:keepNext/>
      <w:tabs>
        <w:tab w:val="clear" w:pos="709"/>
      </w:tabs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61E5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4">
    <w:name w:val="Title"/>
    <w:basedOn w:val="a"/>
    <w:next w:val="a"/>
    <w:link w:val="a5"/>
    <w:uiPriority w:val="10"/>
    <w:qFormat/>
    <w:rsid w:val="00161E5B"/>
    <w:pPr>
      <w:tabs>
        <w:tab w:val="clear" w:pos="709"/>
      </w:tabs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161E5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6">
    <w:name w:val="Strong"/>
    <w:uiPriority w:val="22"/>
    <w:qFormat/>
    <w:rsid w:val="00D24D70"/>
    <w:rPr>
      <w:b/>
      <w:bCs/>
    </w:rPr>
  </w:style>
  <w:style w:type="character" w:styleId="a7">
    <w:name w:val="Emphasis"/>
    <w:uiPriority w:val="20"/>
    <w:qFormat/>
    <w:rsid w:val="00161E5B"/>
    <w:rPr>
      <w:i/>
      <w:iCs/>
    </w:rPr>
  </w:style>
  <w:style w:type="paragraph" w:styleId="a8">
    <w:name w:val="No Spacing"/>
    <w:link w:val="a9"/>
    <w:uiPriority w:val="1"/>
    <w:qFormat/>
    <w:rsid w:val="00C72B3F"/>
    <w:pPr>
      <w:suppressAutoHyphens/>
    </w:pPr>
    <w:rPr>
      <w:rFonts w:eastAsia="Arial" w:cs="Calibri"/>
      <w:sz w:val="28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161E5B"/>
    <w:rPr>
      <w:rFonts w:eastAsia="Arial" w:cs="Calibri"/>
      <w:sz w:val="28"/>
      <w:szCs w:val="24"/>
      <w:lang w:eastAsia="ar-SA"/>
    </w:rPr>
  </w:style>
  <w:style w:type="paragraph" w:styleId="a0">
    <w:name w:val="Body Text"/>
    <w:basedOn w:val="a"/>
    <w:link w:val="aa"/>
    <w:uiPriority w:val="99"/>
    <w:semiHidden/>
    <w:unhideWhenUsed/>
    <w:rsid w:val="00D24D70"/>
    <w:pPr>
      <w:tabs>
        <w:tab w:val="clear" w:pos="709"/>
      </w:tabs>
      <w:spacing w:after="120" w:line="240" w:lineRule="auto"/>
    </w:pPr>
    <w:rPr>
      <w:rFonts w:ascii="Times New Roman" w:hAnsi="Times New Roman"/>
      <w:color w:val="auto"/>
      <w:kern w:val="0"/>
      <w:sz w:val="28"/>
      <w:szCs w:val="24"/>
    </w:rPr>
  </w:style>
  <w:style w:type="character" w:customStyle="1" w:styleId="aa">
    <w:name w:val="Основной текст Знак"/>
    <w:basedOn w:val="a1"/>
    <w:link w:val="a0"/>
    <w:uiPriority w:val="99"/>
    <w:semiHidden/>
    <w:rsid w:val="00D24D70"/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D24D7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ab">
    <w:name w:val="caption"/>
    <w:basedOn w:val="a"/>
    <w:uiPriority w:val="35"/>
    <w:semiHidden/>
    <w:unhideWhenUsed/>
    <w:qFormat/>
    <w:rsid w:val="00D24D70"/>
    <w:pPr>
      <w:tabs>
        <w:tab w:val="clear" w:pos="709"/>
      </w:tabs>
      <w:spacing w:after="0" w:line="240" w:lineRule="auto"/>
    </w:pPr>
    <w:rPr>
      <w:rFonts w:ascii="Times New Roman" w:hAnsi="Times New Roman" w:cs="Mangal"/>
      <w:b/>
      <w:bCs/>
      <w:color w:val="auto"/>
      <w:kern w:val="0"/>
      <w:sz w:val="20"/>
      <w:szCs w:val="20"/>
    </w:rPr>
  </w:style>
  <w:style w:type="paragraph" w:customStyle="1" w:styleId="ConsPlusNormal">
    <w:name w:val="ConsPlusNormal"/>
    <w:rsid w:val="00733413"/>
    <w:pPr>
      <w:widowControl w:val="0"/>
      <w:suppressAutoHyphens/>
    </w:pPr>
    <w:rPr>
      <w:rFonts w:ascii="Calibri" w:eastAsia="Arial" w:hAnsi="Calibri" w:cs="Calibri"/>
      <w:kern w:val="1"/>
      <w:lang w:eastAsia="ar-SA"/>
    </w:rPr>
  </w:style>
  <w:style w:type="paragraph" w:customStyle="1" w:styleId="11">
    <w:name w:val="Абзац списка1"/>
    <w:basedOn w:val="a"/>
    <w:rsid w:val="00733413"/>
  </w:style>
  <w:style w:type="paragraph" w:customStyle="1" w:styleId="p5">
    <w:name w:val="p5"/>
    <w:basedOn w:val="a"/>
    <w:rsid w:val="00733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</dc:creator>
  <cp:keywords/>
  <dc:description/>
  <cp:lastModifiedBy>Admin</cp:lastModifiedBy>
  <cp:revision>3</cp:revision>
  <dcterms:created xsi:type="dcterms:W3CDTF">2019-01-09T16:46:00Z</dcterms:created>
  <dcterms:modified xsi:type="dcterms:W3CDTF">2019-01-15T09:33:00Z</dcterms:modified>
</cp:coreProperties>
</file>