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РОССИЙСКАЯ ФЕДЕРАЦИЯ</w:t>
      </w:r>
    </w:p>
    <w:p w:rsidR="00CC4F5D" w:rsidRDefault="00CC4F5D" w:rsidP="008E271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</w:p>
    <w:p w:rsidR="006A02C5" w:rsidRDefault="0005443D" w:rsidP="008E271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АДМИНИСТРАЦИЯ  </w:t>
      </w:r>
      <w:r w:rsidR="008470BD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СТАРОГОРОДСКОГО</w:t>
      </w:r>
      <w:r w:rsidR="006A02C5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 СЕЛЬСОВЕТА</w:t>
      </w:r>
    </w:p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ДМИТРИЕВСКОГО РАЙОНА   КУРСКОЙ ОБЛАСТИ</w:t>
      </w:r>
    </w:p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О С Т А Н О В Л Е Н И Е</w:t>
      </w:r>
    </w:p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A02C5" w:rsidRDefault="00C16E8E" w:rsidP="008E271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от 13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>.</w:t>
      </w:r>
      <w:r w:rsidR="00B07620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03. 2019   №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31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</w:p>
    <w:p w:rsidR="006A02C5" w:rsidRDefault="00C16E8E" w:rsidP="008E271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с.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Старый Город</w:t>
      </w:r>
    </w:p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О внесении дополнений в  административный регламент  предоставлени</w:t>
      </w:r>
      <w:r w:rsidR="00C16E8E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я Администрацией  </w:t>
      </w:r>
      <w:r w:rsidR="008470BD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 сельсовета Дмитриевского района Курской области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торгах», утвержденный постановле</w:t>
      </w:r>
      <w:r w:rsidR="00C16E8E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нием Администрации </w:t>
      </w:r>
      <w:r w:rsidR="008470BD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  сельсовета Дмитриевск</w:t>
      </w:r>
      <w:r w:rsidR="00C16E8E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ого района Курской области от 14</w:t>
      </w: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.02.2019</w:t>
      </w:r>
      <w:r w:rsidR="00C16E8E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 г. № </w:t>
      </w:r>
      <w:r w:rsidR="008470BD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13</w:t>
      </w:r>
    </w:p>
    <w:p w:rsidR="006A02C5" w:rsidRDefault="006A02C5" w:rsidP="008E271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</w:p>
    <w:p w:rsidR="002C2C1E" w:rsidRDefault="006A02C5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         В соответствии с Федеральным законом от 27 июня 2010 года </w:t>
      </w:r>
      <w:r w:rsidR="00C16E8E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</w:t>
      </w:r>
    </w:p>
    <w:p w:rsidR="006A02C5" w:rsidRDefault="00C16E8E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№ 210-ФЗ «Об организации предоставления государственных и муниципальных услуг», Земельным кодексом Российской Федерации, </w:t>
      </w:r>
      <w:proofErr w:type="gramStart"/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>руководствуясь протестом Прокуратуры Дмитриевского района Курской области от 04.03.2019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>г. № 53-2019 на  постановле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ние  Администрации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Старогородского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сельсовета Дмитриевск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ого района Курской области от </w:t>
      </w:r>
      <w:r w:rsidR="002C2C1E">
        <w:rPr>
          <w:rFonts w:ascii="Times New Roman" w:hAnsi="Times New Roman" w:cs="Times New Roman"/>
          <w:color w:val="auto"/>
          <w:kern w:val="0"/>
          <w:sz w:val="28"/>
          <w:szCs w:val="28"/>
        </w:rPr>
        <w:t>1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>4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>.02.2019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г. № </w:t>
      </w:r>
      <w:r w:rsidR="002C2C1E">
        <w:rPr>
          <w:rFonts w:ascii="Times New Roman" w:hAnsi="Times New Roman" w:cs="Times New Roman"/>
          <w:color w:val="auto"/>
          <w:kern w:val="0"/>
          <w:sz w:val="28"/>
          <w:szCs w:val="28"/>
        </w:rPr>
        <w:t>13</w:t>
      </w:r>
      <w:r w:rsidR="006A02C5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 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>«Об утверждении административного регламента предоставлен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ия Администрацией 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Старогородского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сельсовета Дмитриевского района Курской области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ах», Администрация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Старогородского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сельсовета Дмитриевского</w:t>
      </w:r>
      <w:proofErr w:type="gramEnd"/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района</w:t>
      </w:r>
      <w:r w:rsidR="001B4D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Курской области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ПОСТАНОВЛЯЕТ:</w:t>
      </w:r>
    </w:p>
    <w:p w:rsidR="006A02C5" w:rsidRDefault="006A02C5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     1. Внести </w:t>
      </w:r>
      <w:r w:rsidR="00BC1F86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в административный регламент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предоставлен</w:t>
      </w:r>
      <w:r w:rsidR="00B53C7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ия Администрацией 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сельсовета Дмитриевского района Курской области  муниципальной услуги 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торгах»,</w:t>
      </w:r>
      <w:r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утвержденный постановле</w:t>
      </w:r>
      <w:r w:rsidR="00B53C7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нием Администрации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сельсовета Дмитриевск</w:t>
      </w:r>
      <w:r w:rsidR="00B53C74">
        <w:rPr>
          <w:rFonts w:ascii="Times New Roman" w:hAnsi="Times New Roman" w:cs="Times New Roman"/>
          <w:color w:val="auto"/>
          <w:kern w:val="0"/>
          <w:sz w:val="28"/>
          <w:szCs w:val="28"/>
        </w:rPr>
        <w:t>ого района Курской области от 14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.02.2019</w:t>
      </w:r>
      <w:r w:rsidR="00B53C7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г. №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13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следующие дополнения:</w:t>
      </w:r>
    </w:p>
    <w:p w:rsidR="006A02C5" w:rsidRDefault="006A02C5" w:rsidP="000573C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ab/>
        <w:t>1).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Пункт 2.10.1. раздела 2.10. изложить в следующей редакции:</w:t>
      </w:r>
    </w:p>
    <w:p w:rsidR="006A02C5" w:rsidRDefault="006A02C5" w:rsidP="000573C7">
      <w:pPr>
        <w:spacing w:after="0" w:line="240" w:lineRule="auto"/>
        <w:jc w:val="both"/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«2.10.1. Проведение аукциона, а также образование земельного участка для его продажи или предоставления в аренду путем проведения аукциона может осуществляться по инициативе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заинтересованных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предоставлении земельного участка гражданина или юридического лица.</w:t>
      </w:r>
    </w:p>
    <w:p w:rsidR="006A02C5" w:rsidRDefault="006A02C5" w:rsidP="008E2715">
      <w:pPr>
        <w:shd w:val="clear" w:color="auto" w:fill="FFFFFF"/>
        <w:suppressAutoHyphens w:val="0"/>
        <w:spacing w:after="0" w:line="290" w:lineRule="atLeast"/>
        <w:ind w:firstLine="540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заявителю.</w:t>
      </w:r>
    </w:p>
    <w:p w:rsidR="006A02C5" w:rsidRDefault="006A02C5" w:rsidP="007C59D5">
      <w:pPr>
        <w:shd w:val="clear" w:color="auto" w:fill="FFFFFF"/>
        <w:suppressAutoHyphens w:val="0"/>
        <w:spacing w:after="0" w:line="290" w:lineRule="atLeast"/>
        <w:ind w:firstLine="540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bookmarkStart w:id="0" w:name="dst610"/>
      <w:bookmarkEnd w:id="0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участка»;</w:t>
      </w:r>
    </w:p>
    <w:p w:rsidR="006A02C5" w:rsidRDefault="006A02C5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ab/>
        <w:t>2).</w:t>
      </w:r>
      <w:r w:rsidR="00257150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Раздел 3.4. дополнить пунктом 3.4.30 следующего содержания:</w:t>
      </w:r>
    </w:p>
    <w:p w:rsidR="006A02C5" w:rsidRDefault="006A02C5" w:rsidP="008E2715">
      <w:pPr>
        <w:spacing w:after="0" w:line="240" w:lineRule="auto"/>
        <w:jc w:val="both"/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«3.4.30.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Решение о проведен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ии ау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кциона по продаже земельного участка, находящегося в государственной или муниципальной собственности, аукциона на право заключения договора аренды земельного участка, находящегося в государственной или муниципальной собственности (далее также - аукцион), принимается уполномоченным органом, в том числе по заявлениям граждан или юридических лиц.</w:t>
      </w:r>
    </w:p>
    <w:p w:rsidR="006A02C5" w:rsidRDefault="006A02C5" w:rsidP="008E271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lk"/>
          <w:rFonts w:ascii="Times New Roman" w:hAnsi="Times New Roman"/>
          <w:color w:val="auto"/>
          <w:sz w:val="28"/>
          <w:szCs w:val="28"/>
        </w:rPr>
        <w:t>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порядке:</w:t>
      </w:r>
    </w:p>
    <w:p w:rsidR="006A02C5" w:rsidRDefault="006A02C5" w:rsidP="008E271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dst599"/>
      <w:bookmarkEnd w:id="1"/>
      <w:r>
        <w:rPr>
          <w:rStyle w:val="blk"/>
          <w:rFonts w:ascii="Times New Roman" w:hAnsi="Times New Roman"/>
          <w:color w:val="auto"/>
          <w:sz w:val="28"/>
          <w:szCs w:val="28"/>
        </w:rPr>
        <w:t>1) подготовка и утверждение уполномоченным органом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6A02C5" w:rsidRDefault="006A02C5" w:rsidP="008E271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dst1599"/>
      <w:bookmarkEnd w:id="2"/>
      <w:proofErr w:type="gramStart"/>
      <w:r>
        <w:rPr>
          <w:rStyle w:val="blk"/>
          <w:rFonts w:ascii="Times New Roman" w:hAnsi="Times New Roman"/>
          <w:color w:val="auto"/>
          <w:sz w:val="28"/>
          <w:szCs w:val="28"/>
        </w:rPr>
        <w:t xml:space="preserve">2) обеспечение уполномоченным органом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  </w:t>
      </w:r>
      <w:hyperlink r:id="rId4" w:anchor="dst0" w:history="1">
        <w:r w:rsidRPr="00BC1F86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BC1F86">
        <w:rPr>
          <w:rStyle w:val="blk"/>
          <w:rFonts w:ascii="Times New Roman" w:hAnsi="Times New Roman"/>
          <w:color w:val="auto"/>
          <w:sz w:val="28"/>
          <w:szCs w:val="28"/>
        </w:rPr>
        <w:t>             «</w:t>
      </w:r>
      <w:r>
        <w:rPr>
          <w:rStyle w:val="blk"/>
          <w:rFonts w:ascii="Times New Roman" w:hAnsi="Times New Roman"/>
          <w:color w:val="auto"/>
          <w:sz w:val="28"/>
          <w:szCs w:val="28"/>
        </w:rPr>
        <w:t>О государст</w:t>
      </w:r>
      <w:r w:rsidR="00BC1F86">
        <w:rPr>
          <w:rStyle w:val="blk"/>
          <w:rFonts w:ascii="Times New Roman" w:hAnsi="Times New Roman"/>
          <w:color w:val="auto"/>
          <w:sz w:val="28"/>
          <w:szCs w:val="28"/>
        </w:rPr>
        <w:t>венной регистрации недвижимости»</w:t>
      </w:r>
      <w:r>
        <w:rPr>
          <w:rStyle w:val="blk"/>
          <w:rFonts w:ascii="Times New Roman" w:hAnsi="Times New Roman"/>
          <w:color w:val="auto"/>
          <w:sz w:val="28"/>
          <w:szCs w:val="28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  <w:proofErr w:type="gramEnd"/>
    </w:p>
    <w:p w:rsidR="006A02C5" w:rsidRDefault="006A02C5" w:rsidP="008E271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dst601"/>
      <w:bookmarkEnd w:id="3"/>
      <w:r>
        <w:rPr>
          <w:rStyle w:val="blk"/>
          <w:rFonts w:ascii="Times New Roman" w:hAnsi="Times New Roman"/>
          <w:color w:val="auto"/>
          <w:sz w:val="28"/>
          <w:szCs w:val="28"/>
        </w:rPr>
        <w:t>3) осуществление на основании заявления уполномоченного органа государственного кадастрового учета земельного участка, а также государственной регистрации прав на него, за исключением случаев образования земельного участка из земель или земельного участка, государственная собственность на которые не разграничена;</w:t>
      </w:r>
    </w:p>
    <w:p w:rsidR="006A02C5" w:rsidRDefault="006A02C5" w:rsidP="008E271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dst1711"/>
      <w:bookmarkEnd w:id="4"/>
      <w:r>
        <w:rPr>
          <w:rStyle w:val="blk"/>
          <w:rFonts w:ascii="Times New Roman" w:hAnsi="Times New Roman"/>
          <w:color w:val="auto"/>
          <w:sz w:val="28"/>
          <w:szCs w:val="28"/>
        </w:rPr>
        <w:t xml:space="preserve"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</w:t>
      </w:r>
      <w:r>
        <w:rPr>
          <w:rStyle w:val="blk"/>
          <w:rFonts w:ascii="Times New Roman" w:hAnsi="Times New Roman"/>
          <w:color w:val="auto"/>
          <w:sz w:val="28"/>
          <w:szCs w:val="28"/>
        </w:rPr>
        <w:lastRenderedPageBreak/>
        <w:t>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территории;</w:t>
      </w:r>
    </w:p>
    <w:p w:rsidR="006A02C5" w:rsidRDefault="006A02C5" w:rsidP="008E2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lk"/>
          <w:rFonts w:ascii="Times New Roman" w:hAnsi="Times New Roman"/>
          <w:color w:val="auto"/>
          <w:sz w:val="28"/>
          <w:szCs w:val="28"/>
        </w:rPr>
        <w:t xml:space="preserve"> </w:t>
      </w:r>
      <w:bookmarkStart w:id="5" w:name="dst603"/>
      <w:bookmarkEnd w:id="5"/>
      <w:r>
        <w:rPr>
          <w:rStyle w:val="blk"/>
          <w:rFonts w:ascii="Times New Roman" w:hAnsi="Times New Roman"/>
          <w:color w:val="auto"/>
          <w:sz w:val="28"/>
          <w:szCs w:val="28"/>
        </w:rPr>
        <w:t>5) принятие уполномоченным органом решения о проведении аукциона</w:t>
      </w:r>
      <w:proofErr w:type="gramStart"/>
      <w:r>
        <w:rPr>
          <w:rStyle w:val="blk"/>
          <w:rFonts w:ascii="Times New Roman" w:hAnsi="Times New Roman"/>
          <w:color w:val="auto"/>
          <w:sz w:val="28"/>
          <w:szCs w:val="28"/>
        </w:rPr>
        <w:t>.».</w:t>
      </w:r>
      <w:proofErr w:type="gramEnd"/>
    </w:p>
    <w:p w:rsidR="006A02C5" w:rsidRDefault="00A74EB8" w:rsidP="008E27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2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>. Настоящее Постановление подлежит официальному   размещению на официальном сайте</w:t>
      </w:r>
      <w:r w:rsidR="008E4726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муниципального образования «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Старогородский 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>сельсовет» Дмитриевского района Курской области.</w:t>
      </w:r>
    </w:p>
    <w:p w:rsidR="006A02C5" w:rsidRDefault="006A02C5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</w:t>
      </w:r>
      <w:r w:rsidR="00A74EB8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      3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.Постановление вступает в силу со дня его подписания.</w:t>
      </w:r>
    </w:p>
    <w:p w:rsidR="006A02C5" w:rsidRDefault="006A02C5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A02C5" w:rsidRDefault="006A02C5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A02C5" w:rsidRDefault="008E4726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Глава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Старогородского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сельсовета                                  </w:t>
      </w:r>
      <w:r w:rsidR="008470BD">
        <w:rPr>
          <w:rFonts w:ascii="Times New Roman" w:hAnsi="Times New Roman" w:cs="Times New Roman"/>
          <w:color w:val="auto"/>
          <w:kern w:val="0"/>
          <w:sz w:val="28"/>
          <w:szCs w:val="28"/>
        </w:rPr>
        <w:t>Ю.Е.Никольников</w:t>
      </w:r>
      <w:r w:rsidR="006A02C5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        </w:t>
      </w:r>
    </w:p>
    <w:p w:rsidR="008E4726" w:rsidRDefault="008E4726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8E4726" w:rsidRDefault="008E4726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8E4726" w:rsidRDefault="008E4726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Исполнитель:</w:t>
      </w:r>
    </w:p>
    <w:p w:rsidR="008E4726" w:rsidRDefault="008470BD" w:rsidP="008E2715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Г.Н.Коробкова</w:t>
      </w:r>
    </w:p>
    <w:p w:rsidR="006A02C5" w:rsidRDefault="006A02C5" w:rsidP="008E2715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6A02C5" w:rsidRDefault="006A02C5" w:rsidP="008E2715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6A02C5" w:rsidRDefault="006A02C5" w:rsidP="008E2715">
      <w:pPr>
        <w:pStyle w:val="af5"/>
        <w:rPr>
          <w:b/>
          <w:bCs/>
          <w:color w:val="auto"/>
          <w:sz w:val="28"/>
          <w:szCs w:val="28"/>
        </w:rPr>
      </w:pPr>
    </w:p>
    <w:p w:rsidR="006A02C5" w:rsidRDefault="006A02C5" w:rsidP="008E2715">
      <w:pPr>
        <w:pStyle w:val="ConsPlusNormal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6A02C5" w:rsidRDefault="006A02C5" w:rsidP="008E2715">
      <w:pPr>
        <w:pStyle w:val="af5"/>
        <w:rPr>
          <w:b/>
          <w:bCs/>
          <w:color w:val="auto"/>
          <w:sz w:val="28"/>
          <w:szCs w:val="28"/>
        </w:rPr>
      </w:pPr>
    </w:p>
    <w:p w:rsidR="006A02C5" w:rsidRDefault="006A02C5" w:rsidP="008E2715"/>
    <w:sectPr w:rsidR="006A02C5" w:rsidSect="00B076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2715"/>
    <w:rsid w:val="0004093D"/>
    <w:rsid w:val="0005443D"/>
    <w:rsid w:val="000573C7"/>
    <w:rsid w:val="000C6227"/>
    <w:rsid w:val="001B4DC7"/>
    <w:rsid w:val="00257150"/>
    <w:rsid w:val="002C2C1E"/>
    <w:rsid w:val="003315A9"/>
    <w:rsid w:val="003542D5"/>
    <w:rsid w:val="00387C0B"/>
    <w:rsid w:val="00410DE0"/>
    <w:rsid w:val="0042191B"/>
    <w:rsid w:val="00517587"/>
    <w:rsid w:val="005407D7"/>
    <w:rsid w:val="0062567F"/>
    <w:rsid w:val="006571E6"/>
    <w:rsid w:val="0067514E"/>
    <w:rsid w:val="006A02C5"/>
    <w:rsid w:val="00701BB5"/>
    <w:rsid w:val="0072237C"/>
    <w:rsid w:val="007C59D5"/>
    <w:rsid w:val="007D6B56"/>
    <w:rsid w:val="008470BD"/>
    <w:rsid w:val="008A4A2C"/>
    <w:rsid w:val="008E2715"/>
    <w:rsid w:val="008E4726"/>
    <w:rsid w:val="009C2893"/>
    <w:rsid w:val="009F5789"/>
    <w:rsid w:val="00A30BBF"/>
    <w:rsid w:val="00A40B01"/>
    <w:rsid w:val="00A74EB8"/>
    <w:rsid w:val="00AF3D52"/>
    <w:rsid w:val="00B07620"/>
    <w:rsid w:val="00B13EA0"/>
    <w:rsid w:val="00B53C74"/>
    <w:rsid w:val="00BC1F86"/>
    <w:rsid w:val="00C16E8E"/>
    <w:rsid w:val="00CC4F5D"/>
    <w:rsid w:val="00D70C26"/>
    <w:rsid w:val="00D90433"/>
    <w:rsid w:val="00EA7B06"/>
    <w:rsid w:val="00FC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8E2715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kern w:val="2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17587"/>
    <w:pPr>
      <w:tabs>
        <w:tab w:val="clear" w:pos="709"/>
      </w:tabs>
      <w:suppressAutoHyphens w:val="0"/>
      <w:spacing w:before="400" w:after="60" w:line="240" w:lineRule="auto"/>
      <w:ind w:left="2160"/>
      <w:contextualSpacing/>
      <w:outlineLvl w:val="0"/>
    </w:pPr>
    <w:rPr>
      <w:rFonts w:ascii="Cambria" w:hAnsi="Cambria" w:cs="Times New Roman"/>
      <w:smallCaps/>
      <w:color w:val="0F243E"/>
      <w:spacing w:val="20"/>
      <w:kern w:val="0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517587"/>
    <w:pPr>
      <w:tabs>
        <w:tab w:val="clear" w:pos="709"/>
      </w:tabs>
      <w:suppressAutoHyphens w:val="0"/>
      <w:spacing w:before="120" w:after="60" w:line="240" w:lineRule="auto"/>
      <w:ind w:left="2160"/>
      <w:contextualSpacing/>
      <w:outlineLvl w:val="1"/>
    </w:pPr>
    <w:rPr>
      <w:rFonts w:ascii="Cambria" w:hAnsi="Cambria" w:cs="Times New Roman"/>
      <w:smallCaps/>
      <w:color w:val="17365D"/>
      <w:spacing w:val="20"/>
      <w:kern w:val="0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517587"/>
    <w:pPr>
      <w:tabs>
        <w:tab w:val="clear" w:pos="709"/>
      </w:tabs>
      <w:suppressAutoHyphens w:val="0"/>
      <w:spacing w:before="120" w:after="60" w:line="240" w:lineRule="auto"/>
      <w:ind w:left="2160"/>
      <w:contextualSpacing/>
      <w:outlineLvl w:val="2"/>
    </w:pPr>
    <w:rPr>
      <w:rFonts w:ascii="Cambria" w:hAnsi="Cambria" w:cs="Times New Roman"/>
      <w:smallCaps/>
      <w:color w:val="1F497D"/>
      <w:spacing w:val="20"/>
      <w:kern w:val="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517587"/>
    <w:pPr>
      <w:pBdr>
        <w:bottom w:val="single" w:sz="4" w:space="1" w:color="71A0DC"/>
      </w:pBdr>
      <w:tabs>
        <w:tab w:val="clear" w:pos="709"/>
      </w:tabs>
      <w:suppressAutoHyphens w:val="0"/>
      <w:spacing w:before="200" w:after="100" w:line="240" w:lineRule="auto"/>
      <w:ind w:left="2160"/>
      <w:contextualSpacing/>
      <w:outlineLvl w:val="3"/>
    </w:pPr>
    <w:rPr>
      <w:rFonts w:ascii="Cambria" w:hAnsi="Cambria" w:cs="Times New Roman"/>
      <w:b/>
      <w:bCs/>
      <w:smallCaps/>
      <w:color w:val="3071C3"/>
      <w:spacing w:val="20"/>
      <w:kern w:val="0"/>
      <w:sz w:val="20"/>
      <w:szCs w:val="20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517587"/>
    <w:pPr>
      <w:pBdr>
        <w:bottom w:val="single" w:sz="4" w:space="1" w:color="548DD4"/>
      </w:pBdr>
      <w:tabs>
        <w:tab w:val="clear" w:pos="709"/>
      </w:tabs>
      <w:suppressAutoHyphens w:val="0"/>
      <w:spacing w:before="200" w:after="100" w:line="240" w:lineRule="auto"/>
      <w:ind w:left="2160"/>
      <w:contextualSpacing/>
      <w:outlineLvl w:val="4"/>
    </w:pPr>
    <w:rPr>
      <w:rFonts w:ascii="Cambria" w:hAnsi="Cambria" w:cs="Times New Roman"/>
      <w:smallCaps/>
      <w:color w:val="3071C3"/>
      <w:spacing w:val="20"/>
      <w:kern w:val="0"/>
      <w:sz w:val="20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517587"/>
    <w:pPr>
      <w:pBdr>
        <w:bottom w:val="dotted" w:sz="8" w:space="1" w:color="938953"/>
      </w:pBdr>
      <w:tabs>
        <w:tab w:val="clear" w:pos="709"/>
      </w:tabs>
      <w:suppressAutoHyphens w:val="0"/>
      <w:spacing w:before="200" w:after="100" w:line="288" w:lineRule="auto"/>
      <w:ind w:left="2160"/>
      <w:contextualSpacing/>
      <w:outlineLvl w:val="5"/>
    </w:pPr>
    <w:rPr>
      <w:rFonts w:ascii="Cambria" w:hAnsi="Cambria" w:cs="Times New Roman"/>
      <w:smallCaps/>
      <w:color w:val="938953"/>
      <w:spacing w:val="20"/>
      <w:kern w:val="0"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517587"/>
    <w:pPr>
      <w:pBdr>
        <w:bottom w:val="dotted" w:sz="8" w:space="1" w:color="938953"/>
      </w:pBdr>
      <w:tabs>
        <w:tab w:val="clear" w:pos="709"/>
      </w:tabs>
      <w:suppressAutoHyphens w:val="0"/>
      <w:spacing w:before="200" w:after="100" w:line="240" w:lineRule="auto"/>
      <w:ind w:left="2160"/>
      <w:contextualSpacing/>
      <w:outlineLvl w:val="6"/>
    </w:pPr>
    <w:rPr>
      <w:rFonts w:ascii="Cambria" w:hAnsi="Cambria" w:cs="Times New Roman"/>
      <w:b/>
      <w:bCs/>
      <w:smallCaps/>
      <w:color w:val="938953"/>
      <w:spacing w:val="20"/>
      <w:kern w:val="0"/>
      <w:sz w:val="16"/>
      <w:szCs w:val="16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517587"/>
    <w:pPr>
      <w:tabs>
        <w:tab w:val="clear" w:pos="709"/>
      </w:tabs>
      <w:suppressAutoHyphens w:val="0"/>
      <w:spacing w:before="200" w:after="60" w:line="240" w:lineRule="auto"/>
      <w:ind w:left="2160"/>
      <w:contextualSpacing/>
      <w:outlineLvl w:val="7"/>
    </w:pPr>
    <w:rPr>
      <w:rFonts w:ascii="Cambria" w:hAnsi="Cambria" w:cs="Times New Roman"/>
      <w:b/>
      <w:smallCaps/>
      <w:color w:val="938953"/>
      <w:spacing w:val="20"/>
      <w:kern w:val="0"/>
      <w:sz w:val="16"/>
      <w:szCs w:val="16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517587"/>
    <w:pPr>
      <w:tabs>
        <w:tab w:val="clear" w:pos="709"/>
      </w:tabs>
      <w:suppressAutoHyphens w:val="0"/>
      <w:spacing w:before="200" w:after="60" w:line="240" w:lineRule="auto"/>
      <w:ind w:left="2160"/>
      <w:contextualSpacing/>
      <w:outlineLvl w:val="8"/>
    </w:pPr>
    <w:rPr>
      <w:rFonts w:ascii="Cambria" w:hAnsi="Cambria" w:cs="Times New Roman"/>
      <w:smallCaps/>
      <w:color w:val="938953"/>
      <w:spacing w:val="20"/>
      <w:kern w:val="0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587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7587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17587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17587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17587"/>
    <w:rPr>
      <w:rFonts w:ascii="Cambria" w:hAnsi="Cambria" w:cs="Times New Roman"/>
      <w:smallCaps/>
      <w:color w:val="3071C3"/>
      <w:spacing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17587"/>
    <w:rPr>
      <w:rFonts w:ascii="Cambria" w:hAnsi="Cambria" w:cs="Times New Roman"/>
      <w:smallCaps/>
      <w:color w:val="938953"/>
      <w:spacing w:val="2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17587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17587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17587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99"/>
    <w:qFormat/>
    <w:rsid w:val="00517587"/>
    <w:pPr>
      <w:tabs>
        <w:tab w:val="clear" w:pos="709"/>
      </w:tabs>
      <w:suppressAutoHyphens w:val="0"/>
      <w:spacing w:after="160" w:line="288" w:lineRule="auto"/>
      <w:ind w:left="2160"/>
    </w:pPr>
    <w:rPr>
      <w:rFonts w:eastAsia="Calibri" w:cs="Times New Roman"/>
      <w:b/>
      <w:bCs/>
      <w:smallCaps/>
      <w:color w:val="1F497D"/>
      <w:spacing w:val="10"/>
      <w:kern w:val="0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517587"/>
    <w:pPr>
      <w:tabs>
        <w:tab w:val="clear" w:pos="709"/>
      </w:tabs>
      <w:suppressAutoHyphens w:val="0"/>
      <w:spacing w:after="160" w:line="240" w:lineRule="auto"/>
      <w:contextualSpacing/>
    </w:pPr>
    <w:rPr>
      <w:rFonts w:ascii="Cambria" w:hAnsi="Cambria" w:cs="Times New Roman"/>
      <w:smallCaps/>
      <w:color w:val="17365D"/>
      <w:spacing w:val="5"/>
      <w:kern w:val="0"/>
      <w:sz w:val="72"/>
      <w:szCs w:val="72"/>
      <w:lang w:val="en-US" w:eastAsia="en-US"/>
    </w:rPr>
  </w:style>
  <w:style w:type="character" w:customStyle="1" w:styleId="a5">
    <w:name w:val="Название Знак"/>
    <w:basedOn w:val="a0"/>
    <w:link w:val="a4"/>
    <w:uiPriority w:val="99"/>
    <w:locked/>
    <w:rsid w:val="00517587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517587"/>
    <w:pPr>
      <w:tabs>
        <w:tab w:val="clear" w:pos="709"/>
      </w:tabs>
      <w:suppressAutoHyphens w:val="0"/>
      <w:spacing w:after="600" w:line="240" w:lineRule="auto"/>
    </w:pPr>
    <w:rPr>
      <w:rFonts w:eastAsia="Calibri" w:cs="Times New Roman"/>
      <w:smallCaps/>
      <w:color w:val="938953"/>
      <w:spacing w:val="5"/>
      <w:kern w:val="0"/>
      <w:sz w:val="28"/>
      <w:szCs w:val="28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517587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a8">
    <w:name w:val="Strong"/>
    <w:basedOn w:val="a0"/>
    <w:uiPriority w:val="99"/>
    <w:qFormat/>
    <w:rsid w:val="00517587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517587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99"/>
    <w:qFormat/>
    <w:rsid w:val="00517587"/>
    <w:pPr>
      <w:tabs>
        <w:tab w:val="clear" w:pos="709"/>
      </w:tabs>
      <w:suppressAutoHyphens w:val="0"/>
      <w:spacing w:after="0" w:line="240" w:lineRule="auto"/>
      <w:ind w:left="2160"/>
    </w:pPr>
    <w:rPr>
      <w:rFonts w:eastAsia="Calibri" w:cs="Times New Roman"/>
      <w:color w:val="5A5A5A"/>
      <w:kern w:val="0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517587"/>
    <w:pPr>
      <w:tabs>
        <w:tab w:val="clear" w:pos="709"/>
      </w:tabs>
      <w:suppressAutoHyphens w:val="0"/>
      <w:spacing w:after="160" w:line="288" w:lineRule="auto"/>
      <w:ind w:left="720"/>
      <w:contextualSpacing/>
    </w:pPr>
    <w:rPr>
      <w:rFonts w:eastAsia="Calibri" w:cs="Times New Roman"/>
      <w:color w:val="5A5A5A"/>
      <w:kern w:val="0"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517587"/>
    <w:pPr>
      <w:tabs>
        <w:tab w:val="clear" w:pos="709"/>
      </w:tabs>
      <w:suppressAutoHyphens w:val="0"/>
      <w:spacing w:after="160" w:line="288" w:lineRule="auto"/>
      <w:ind w:left="2160"/>
    </w:pPr>
    <w:rPr>
      <w:rFonts w:eastAsia="Calibri" w:cs="Times New Roman"/>
      <w:i/>
      <w:iCs/>
      <w:color w:val="5A5A5A"/>
      <w:kern w:val="0"/>
      <w:sz w:val="20"/>
      <w:szCs w:val="20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517587"/>
    <w:rPr>
      <w:rFonts w:cs="Times New Roman"/>
      <w:i/>
      <w:iCs/>
      <w:color w:val="5A5A5A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517587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tabs>
        <w:tab w:val="clear" w:pos="709"/>
      </w:tabs>
      <w:suppressAutoHyphens w:val="0"/>
      <w:spacing w:after="160" w:line="300" w:lineRule="auto"/>
      <w:ind w:left="2506" w:right="432"/>
    </w:pPr>
    <w:rPr>
      <w:rFonts w:ascii="Cambria" w:hAnsi="Cambria" w:cs="Times New Roman"/>
      <w:smallCaps/>
      <w:color w:val="365F91"/>
      <w:kern w:val="0"/>
      <w:sz w:val="20"/>
      <w:szCs w:val="20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517587"/>
    <w:rPr>
      <w:rFonts w:ascii="Cambria" w:hAnsi="Cambria" w:cs="Times New Roman"/>
      <w:smallCaps/>
      <w:color w:val="365F91"/>
      <w:sz w:val="20"/>
      <w:szCs w:val="20"/>
    </w:rPr>
  </w:style>
  <w:style w:type="character" w:styleId="ae">
    <w:name w:val="Subtle Emphasis"/>
    <w:basedOn w:val="a0"/>
    <w:uiPriority w:val="99"/>
    <w:qFormat/>
    <w:rsid w:val="00517587"/>
    <w:rPr>
      <w:rFonts w:cs="Times New Roman"/>
      <w:smallCaps/>
      <w:color w:val="5A5A5A"/>
      <w:vertAlign w:val="baseline"/>
    </w:rPr>
  </w:style>
  <w:style w:type="character" w:styleId="af">
    <w:name w:val="Intense Emphasis"/>
    <w:basedOn w:val="a0"/>
    <w:uiPriority w:val="99"/>
    <w:qFormat/>
    <w:rsid w:val="00517587"/>
    <w:rPr>
      <w:rFonts w:cs="Times New Roman"/>
      <w:b/>
      <w:smallCaps/>
      <w:color w:val="4F81BD"/>
      <w:spacing w:val="40"/>
    </w:rPr>
  </w:style>
  <w:style w:type="character" w:styleId="af0">
    <w:name w:val="Subtle Reference"/>
    <w:basedOn w:val="a0"/>
    <w:uiPriority w:val="99"/>
    <w:qFormat/>
    <w:rsid w:val="00517587"/>
    <w:rPr>
      <w:rFonts w:ascii="Cambria" w:hAnsi="Cambria" w:cs="Times New Roman"/>
      <w:i/>
      <w:smallCaps/>
      <w:color w:val="5A5A5A"/>
      <w:spacing w:val="20"/>
    </w:rPr>
  </w:style>
  <w:style w:type="character" w:styleId="af1">
    <w:name w:val="Intense Reference"/>
    <w:basedOn w:val="a0"/>
    <w:uiPriority w:val="99"/>
    <w:qFormat/>
    <w:rsid w:val="00517587"/>
    <w:rPr>
      <w:rFonts w:ascii="Cambria" w:hAnsi="Cambria" w:cs="Times New Roman"/>
      <w:b/>
      <w:i/>
      <w:smallCaps/>
      <w:color w:val="17365D"/>
      <w:spacing w:val="20"/>
    </w:rPr>
  </w:style>
  <w:style w:type="character" w:styleId="af2">
    <w:name w:val="Book Title"/>
    <w:basedOn w:val="a0"/>
    <w:uiPriority w:val="99"/>
    <w:qFormat/>
    <w:rsid w:val="00517587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99"/>
    <w:qFormat/>
    <w:rsid w:val="00517587"/>
    <w:pPr>
      <w:outlineLvl w:val="9"/>
    </w:pPr>
  </w:style>
  <w:style w:type="character" w:styleId="af4">
    <w:name w:val="Hyperlink"/>
    <w:basedOn w:val="a0"/>
    <w:uiPriority w:val="99"/>
    <w:semiHidden/>
    <w:rsid w:val="008E2715"/>
    <w:rPr>
      <w:rFonts w:cs="Times New Roman"/>
      <w:color w:val="0000FF"/>
      <w:u w:val="single"/>
      <w:lang w:val="ru-RU"/>
    </w:rPr>
  </w:style>
  <w:style w:type="paragraph" w:styleId="af5">
    <w:name w:val="header"/>
    <w:basedOn w:val="a"/>
    <w:link w:val="af6"/>
    <w:uiPriority w:val="99"/>
    <w:semiHidden/>
    <w:rsid w:val="008E2715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8E2715"/>
    <w:rPr>
      <w:rFonts w:ascii="Times New Roman" w:hAnsi="Times New Roman" w:cs="Times New Roman"/>
      <w:color w:val="00000A"/>
      <w:kern w:val="2"/>
      <w:sz w:val="24"/>
      <w:szCs w:val="24"/>
      <w:lang w:val="ru-RU" w:eastAsia="ar-SA" w:bidi="ar-SA"/>
    </w:rPr>
  </w:style>
  <w:style w:type="paragraph" w:customStyle="1" w:styleId="ConsPlusNormal">
    <w:name w:val="ConsPlusNormal"/>
    <w:uiPriority w:val="99"/>
    <w:rsid w:val="008E2715"/>
    <w:pPr>
      <w:widowControl w:val="0"/>
      <w:suppressAutoHyphens/>
    </w:pPr>
    <w:rPr>
      <w:rFonts w:cs="Calibri"/>
      <w:kern w:val="2"/>
      <w:lang w:eastAsia="ar-SA"/>
    </w:rPr>
  </w:style>
  <w:style w:type="character" w:customStyle="1" w:styleId="blk">
    <w:name w:val="blk"/>
    <w:basedOn w:val="a0"/>
    <w:uiPriority w:val="99"/>
    <w:rsid w:val="008E27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015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2019-03-21T06:47:00Z</cp:lastPrinted>
  <dcterms:created xsi:type="dcterms:W3CDTF">2019-03-14T08:08:00Z</dcterms:created>
  <dcterms:modified xsi:type="dcterms:W3CDTF">2019-03-21T06:55:00Z</dcterms:modified>
</cp:coreProperties>
</file>