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E2" w:rsidRDefault="004914E2" w:rsidP="004914E2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4914E2">
      <w:pPr>
        <w:spacing w:line="240" w:lineRule="auto"/>
        <w:ind w:left="-284"/>
        <w:jc w:val="center"/>
        <w:rPr>
          <w:b/>
          <w:szCs w:val="28"/>
        </w:rPr>
      </w:pPr>
    </w:p>
    <w:p w:rsidR="005565D3" w:rsidRDefault="005565D3" w:rsidP="005565D3">
      <w:pPr>
        <w:spacing w:line="240" w:lineRule="auto"/>
        <w:jc w:val="center"/>
        <w:rPr>
          <w:rFonts w:cs="Times New Roman"/>
          <w:b/>
          <w:color w:val="000000"/>
          <w:szCs w:val="28"/>
        </w:rPr>
      </w:pPr>
      <w:r w:rsidRPr="003B1A41">
        <w:rPr>
          <w:rFonts w:cs="Times New Roman"/>
          <w:b/>
          <w:color w:val="000000"/>
          <w:szCs w:val="28"/>
        </w:rPr>
        <w:t>О результатах работы комиссии по рассмотрению споров о результатах определения кадастровой стоимости при Управлении Росреестра по Курской области</w:t>
      </w:r>
      <w:r w:rsidR="00196999">
        <w:rPr>
          <w:rFonts w:cs="Times New Roman"/>
          <w:b/>
          <w:color w:val="000000"/>
          <w:szCs w:val="28"/>
        </w:rPr>
        <w:t xml:space="preserve"> за 10 месяцев 2020 года</w:t>
      </w:r>
    </w:p>
    <w:p w:rsidR="00674EF0" w:rsidRDefault="00674EF0" w:rsidP="00674EF0">
      <w:pPr>
        <w:jc w:val="center"/>
        <w:rPr>
          <w:b/>
          <w:szCs w:val="28"/>
        </w:rPr>
      </w:pPr>
    </w:p>
    <w:p w:rsidR="00366133" w:rsidRDefault="00674EF0" w:rsidP="0036613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204EA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0204EA">
        <w:rPr>
          <w:rFonts w:ascii="Times New Roman" w:hAnsi="Times New Roman"/>
          <w:sz w:val="28"/>
          <w:szCs w:val="28"/>
        </w:rPr>
        <w:t xml:space="preserve"> Росреестра по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565D3">
        <w:rPr>
          <w:rFonts w:ascii="Times New Roman" w:hAnsi="Times New Roman"/>
          <w:sz w:val="28"/>
          <w:szCs w:val="28"/>
        </w:rPr>
        <w:t xml:space="preserve">напоминает, </w:t>
      </w:r>
      <w:r w:rsidR="00366133">
        <w:rPr>
          <w:rFonts w:ascii="Times New Roman" w:hAnsi="Times New Roman"/>
          <w:sz w:val="28"/>
          <w:szCs w:val="28"/>
        </w:rPr>
        <w:t>что</w:t>
      </w:r>
      <w:r w:rsidR="00366133" w:rsidRPr="00366133">
        <w:rPr>
          <w:rFonts w:ascii="Times New Roman" w:hAnsi="Times New Roman"/>
          <w:sz w:val="28"/>
          <w:szCs w:val="28"/>
        </w:rPr>
        <w:t xml:space="preserve"> </w:t>
      </w:r>
      <w:r w:rsidR="00366133">
        <w:rPr>
          <w:rFonts w:ascii="Times New Roman" w:hAnsi="Times New Roman"/>
          <w:sz w:val="28"/>
          <w:szCs w:val="28"/>
        </w:rPr>
        <w:t>заинтересованные лица вправе оспорить р</w:t>
      </w:r>
      <w:r w:rsidR="00366133" w:rsidRPr="005565D3">
        <w:rPr>
          <w:rFonts w:ascii="Times New Roman" w:hAnsi="Times New Roman"/>
          <w:sz w:val="28"/>
          <w:szCs w:val="28"/>
        </w:rPr>
        <w:t>езультаты определения кадастровой стоимости, если  данные результаты затрагивают права и обязанности этих лиц, в суде или комиссии</w:t>
      </w:r>
      <w:r w:rsidR="00366133">
        <w:rPr>
          <w:rFonts w:ascii="Times New Roman" w:hAnsi="Times New Roman"/>
          <w:sz w:val="28"/>
          <w:szCs w:val="28"/>
        </w:rPr>
        <w:t xml:space="preserve">. </w:t>
      </w:r>
    </w:p>
    <w:p w:rsidR="00082A13" w:rsidRDefault="00DE0E95" w:rsidP="00DE0E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133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F36">
        <w:rPr>
          <w:rFonts w:ascii="Times New Roman" w:hAnsi="Times New Roman"/>
          <w:sz w:val="28"/>
          <w:szCs w:val="28"/>
        </w:rPr>
        <w:t>по рассмотрению споров о результатах определения кадастровой стоимости</w:t>
      </w:r>
      <w:r>
        <w:rPr>
          <w:rFonts w:ascii="Times New Roman" w:hAnsi="Times New Roman"/>
          <w:sz w:val="28"/>
          <w:szCs w:val="28"/>
        </w:rPr>
        <w:t xml:space="preserve"> при Управлении Росреестра по Курской области (далее – Комиссия) </w:t>
      </w:r>
      <w:r w:rsidRPr="00366133">
        <w:rPr>
          <w:rFonts w:ascii="Times New Roman" w:hAnsi="Times New Roman"/>
          <w:sz w:val="28"/>
          <w:szCs w:val="28"/>
        </w:rPr>
        <w:t xml:space="preserve">рассматривает заявления о пересмотре кадастровой стоимости в отношении </w:t>
      </w:r>
      <w:r>
        <w:rPr>
          <w:rFonts w:ascii="Times New Roman" w:hAnsi="Times New Roman"/>
          <w:sz w:val="28"/>
          <w:szCs w:val="28"/>
        </w:rPr>
        <w:t xml:space="preserve">объектов недвижимости, оценка которых осуществлена в соответствии с  </w:t>
      </w:r>
      <w:r w:rsidRPr="0019699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19699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96999">
        <w:rPr>
          <w:rFonts w:ascii="Times New Roman" w:hAnsi="Times New Roman"/>
          <w:sz w:val="28"/>
          <w:szCs w:val="28"/>
        </w:rPr>
        <w:t xml:space="preserve"> от 29.07.1998 № 135 – ФЗ «Об оценочной деятельности в Российской Федерации»</w:t>
      </w:r>
      <w:r w:rsidR="00082A13">
        <w:rPr>
          <w:rFonts w:ascii="Times New Roman" w:hAnsi="Times New Roman"/>
          <w:sz w:val="28"/>
          <w:szCs w:val="28"/>
        </w:rPr>
        <w:t>.</w:t>
      </w:r>
    </w:p>
    <w:p w:rsidR="00B92A7D" w:rsidRDefault="0030257F" w:rsidP="00DE0E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10 месяцев 2020 года </w:t>
      </w:r>
      <w:r w:rsidR="00DE0E95" w:rsidRPr="00DE0E95">
        <w:rPr>
          <w:rFonts w:ascii="Times New Roman" w:hAnsi="Times New Roman"/>
          <w:sz w:val="28"/>
          <w:szCs w:val="28"/>
        </w:rPr>
        <w:t>в Комиссию было подано 379 заявлени</w:t>
      </w:r>
      <w:r w:rsidR="004B12E2">
        <w:rPr>
          <w:rFonts w:ascii="Times New Roman" w:hAnsi="Times New Roman"/>
          <w:sz w:val="28"/>
          <w:szCs w:val="28"/>
        </w:rPr>
        <w:t>й</w:t>
      </w:r>
      <w:r w:rsidR="00DE0E95" w:rsidRPr="00DE0E95">
        <w:rPr>
          <w:rFonts w:ascii="Times New Roman" w:hAnsi="Times New Roman"/>
          <w:sz w:val="28"/>
          <w:szCs w:val="28"/>
        </w:rPr>
        <w:t xml:space="preserve"> (157– от юридически</w:t>
      </w:r>
      <w:r w:rsidR="005A194A">
        <w:rPr>
          <w:rFonts w:ascii="Times New Roman" w:hAnsi="Times New Roman"/>
          <w:sz w:val="28"/>
          <w:szCs w:val="28"/>
        </w:rPr>
        <w:t>х лиц, 222 – от физических лиц) в отношении 1779 объектов недвижимости.</w:t>
      </w:r>
    </w:p>
    <w:p w:rsidR="008E0D8D" w:rsidRDefault="00BE5B45" w:rsidP="00CD543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5B45">
        <w:rPr>
          <w:rFonts w:ascii="Times New Roman" w:hAnsi="Times New Roman"/>
          <w:sz w:val="28"/>
          <w:szCs w:val="28"/>
        </w:rPr>
        <w:t>Непосредственно на заседани</w:t>
      </w:r>
      <w:r w:rsidR="008E0D8D">
        <w:rPr>
          <w:rFonts w:ascii="Times New Roman" w:hAnsi="Times New Roman"/>
          <w:sz w:val="28"/>
          <w:szCs w:val="28"/>
        </w:rPr>
        <w:t>ях Комиссии</w:t>
      </w:r>
      <w:r w:rsidRPr="00BE5B45">
        <w:rPr>
          <w:rFonts w:ascii="Times New Roman" w:hAnsi="Times New Roman"/>
          <w:sz w:val="28"/>
          <w:szCs w:val="28"/>
        </w:rPr>
        <w:t xml:space="preserve"> было </w:t>
      </w:r>
      <w:r w:rsidR="008E0D8D">
        <w:rPr>
          <w:rFonts w:ascii="Times New Roman" w:hAnsi="Times New Roman"/>
          <w:sz w:val="28"/>
          <w:szCs w:val="28"/>
        </w:rPr>
        <w:t>рассмотрено</w:t>
      </w:r>
      <w:r w:rsidRPr="00BE5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B92A7D">
        <w:rPr>
          <w:rFonts w:ascii="Times New Roman" w:hAnsi="Times New Roman"/>
          <w:sz w:val="28"/>
          <w:szCs w:val="28"/>
        </w:rPr>
        <w:t>22</w:t>
      </w:r>
      <w:r w:rsidRPr="00BE5B45">
        <w:rPr>
          <w:rFonts w:ascii="Times New Roman" w:hAnsi="Times New Roman"/>
          <w:sz w:val="28"/>
          <w:szCs w:val="28"/>
        </w:rPr>
        <w:t xml:space="preserve"> заявлени</w:t>
      </w:r>
      <w:r w:rsidR="004B12E2">
        <w:rPr>
          <w:rFonts w:ascii="Times New Roman" w:hAnsi="Times New Roman"/>
          <w:sz w:val="28"/>
          <w:szCs w:val="28"/>
        </w:rPr>
        <w:t>я</w:t>
      </w:r>
      <w:r w:rsidR="008E0D8D">
        <w:rPr>
          <w:rFonts w:ascii="Times New Roman" w:hAnsi="Times New Roman"/>
          <w:sz w:val="28"/>
          <w:szCs w:val="28"/>
        </w:rPr>
        <w:t xml:space="preserve"> в отношении 728 объектов недвижимости, из </w:t>
      </w:r>
      <w:r w:rsidR="000721C5">
        <w:rPr>
          <w:rFonts w:ascii="Times New Roman" w:hAnsi="Times New Roman"/>
          <w:sz w:val="28"/>
          <w:szCs w:val="28"/>
        </w:rPr>
        <w:t>них</w:t>
      </w:r>
      <w:r w:rsidR="008E0D8D">
        <w:rPr>
          <w:rFonts w:ascii="Times New Roman" w:hAnsi="Times New Roman"/>
          <w:sz w:val="28"/>
          <w:szCs w:val="28"/>
        </w:rPr>
        <w:t>:</w:t>
      </w:r>
      <w:r w:rsidR="00CD5432">
        <w:rPr>
          <w:rFonts w:ascii="Times New Roman" w:hAnsi="Times New Roman"/>
          <w:sz w:val="28"/>
          <w:szCs w:val="28"/>
        </w:rPr>
        <w:t xml:space="preserve"> </w:t>
      </w:r>
    </w:p>
    <w:p w:rsidR="00BE5B45" w:rsidRDefault="00B92A7D" w:rsidP="00BE5B45">
      <w:pPr>
        <w:pStyle w:val="a4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56</w:t>
      </w:r>
      <w:r w:rsidR="00BE5B45" w:rsidRPr="0045740F">
        <w:rPr>
          <w:rFonts w:eastAsia="Times New Roman" w:cs="Times New Roman"/>
          <w:szCs w:val="28"/>
          <w:lang w:eastAsia="ru-RU"/>
        </w:rPr>
        <w:t xml:space="preserve"> </w:t>
      </w:r>
      <w:r w:rsidR="00BE5B45">
        <w:rPr>
          <w:rFonts w:eastAsia="Times New Roman" w:cs="Times New Roman"/>
          <w:szCs w:val="28"/>
          <w:lang w:eastAsia="ru-RU"/>
        </w:rPr>
        <w:t>объектов капитального строительства;</w:t>
      </w:r>
    </w:p>
    <w:p w:rsidR="00BE5B45" w:rsidRPr="0045740F" w:rsidRDefault="00B92A7D" w:rsidP="00BE5B45">
      <w:pPr>
        <w:pStyle w:val="a4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B92A7D">
        <w:rPr>
          <w:rFonts w:eastAsia="Times New Roman" w:cs="Times New Roman"/>
          <w:szCs w:val="28"/>
          <w:lang w:eastAsia="ru-RU"/>
        </w:rPr>
        <w:t>672</w:t>
      </w:r>
      <w:r w:rsidR="00BE5B45" w:rsidRPr="00B92A7D">
        <w:rPr>
          <w:rFonts w:eastAsia="Times New Roman" w:cs="Times New Roman"/>
          <w:szCs w:val="28"/>
          <w:lang w:eastAsia="ru-RU"/>
        </w:rPr>
        <w:t xml:space="preserve"> земельных</w:t>
      </w:r>
      <w:r w:rsidR="004B12E2">
        <w:rPr>
          <w:rFonts w:eastAsia="Times New Roman" w:cs="Times New Roman"/>
          <w:szCs w:val="28"/>
          <w:lang w:eastAsia="ru-RU"/>
        </w:rPr>
        <w:t xml:space="preserve"> участков</w:t>
      </w:r>
      <w:r w:rsidR="00BE5B45" w:rsidRPr="0045740F">
        <w:rPr>
          <w:rFonts w:eastAsia="Times New Roman" w:cs="Times New Roman"/>
          <w:szCs w:val="28"/>
          <w:lang w:eastAsia="ru-RU"/>
        </w:rPr>
        <w:t>.</w:t>
      </w:r>
    </w:p>
    <w:p w:rsidR="004B12E2" w:rsidRPr="004B12E2" w:rsidRDefault="00CD5432" w:rsidP="00420C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B12E2" w:rsidRPr="004B12E2">
        <w:rPr>
          <w:rFonts w:ascii="Times New Roman" w:hAnsi="Times New Roman"/>
          <w:sz w:val="28"/>
          <w:szCs w:val="28"/>
        </w:rPr>
        <w:t>адастров</w:t>
      </w:r>
      <w:r w:rsidR="004B1B22">
        <w:rPr>
          <w:rFonts w:ascii="Times New Roman" w:hAnsi="Times New Roman"/>
          <w:sz w:val="28"/>
          <w:szCs w:val="28"/>
        </w:rPr>
        <w:t>ая</w:t>
      </w:r>
      <w:r w:rsidR="004B12E2" w:rsidRPr="004B12E2">
        <w:rPr>
          <w:rFonts w:ascii="Times New Roman" w:hAnsi="Times New Roman"/>
          <w:sz w:val="28"/>
          <w:szCs w:val="28"/>
        </w:rPr>
        <w:t xml:space="preserve"> стоимост</w:t>
      </w:r>
      <w:r w:rsidR="004B1B22">
        <w:rPr>
          <w:rFonts w:ascii="Times New Roman" w:hAnsi="Times New Roman"/>
          <w:sz w:val="28"/>
          <w:szCs w:val="28"/>
        </w:rPr>
        <w:t>ь</w:t>
      </w:r>
      <w:r w:rsidR="004B12E2" w:rsidRPr="004B12E2">
        <w:rPr>
          <w:rFonts w:ascii="Times New Roman" w:hAnsi="Times New Roman"/>
          <w:sz w:val="28"/>
          <w:szCs w:val="28"/>
        </w:rPr>
        <w:t xml:space="preserve"> объектов недвижимости по итогам рассмотрения заявлений в Комиссии была снижена на 36,3 %.</w:t>
      </w:r>
    </w:p>
    <w:p w:rsidR="00420CB6" w:rsidRDefault="00420CB6" w:rsidP="00420C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6999">
        <w:rPr>
          <w:rFonts w:ascii="Times New Roman" w:hAnsi="Times New Roman"/>
          <w:sz w:val="28"/>
          <w:szCs w:val="28"/>
        </w:rPr>
        <w:t xml:space="preserve">В период неблагоприятной эпидемиологической обстановки </w:t>
      </w:r>
      <w:r>
        <w:rPr>
          <w:rFonts w:ascii="Times New Roman" w:hAnsi="Times New Roman"/>
          <w:sz w:val="28"/>
          <w:szCs w:val="28"/>
        </w:rPr>
        <w:t xml:space="preserve">деятельность </w:t>
      </w:r>
      <w:r w:rsidRPr="00196999">
        <w:rPr>
          <w:rFonts w:ascii="Times New Roman" w:hAnsi="Times New Roman"/>
          <w:sz w:val="28"/>
          <w:szCs w:val="28"/>
        </w:rPr>
        <w:t xml:space="preserve">Комиссия не </w:t>
      </w:r>
      <w:r>
        <w:rPr>
          <w:rFonts w:ascii="Times New Roman" w:hAnsi="Times New Roman"/>
          <w:sz w:val="28"/>
          <w:szCs w:val="28"/>
        </w:rPr>
        <w:t>приостановлена.</w:t>
      </w:r>
    </w:p>
    <w:p w:rsidR="00B92A7D" w:rsidRDefault="00B92A7D" w:rsidP="00B92A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0F36">
        <w:rPr>
          <w:rFonts w:ascii="Times New Roman" w:hAnsi="Times New Roman"/>
          <w:sz w:val="28"/>
          <w:szCs w:val="28"/>
        </w:rPr>
        <w:t xml:space="preserve">Для обращения в Комиссию </w:t>
      </w:r>
      <w:r>
        <w:rPr>
          <w:rFonts w:ascii="Times New Roman" w:hAnsi="Times New Roman"/>
          <w:sz w:val="28"/>
          <w:szCs w:val="28"/>
        </w:rPr>
        <w:t>з</w:t>
      </w:r>
      <w:r w:rsidRPr="008319FF">
        <w:rPr>
          <w:rFonts w:ascii="Times New Roman" w:hAnsi="Times New Roman"/>
          <w:sz w:val="28"/>
          <w:szCs w:val="28"/>
        </w:rPr>
        <w:t xml:space="preserve">аявление и приложенные к нему </w:t>
      </w:r>
      <w:r w:rsidR="009444F1">
        <w:rPr>
          <w:rFonts w:ascii="Times New Roman" w:hAnsi="Times New Roman"/>
          <w:sz w:val="28"/>
          <w:szCs w:val="28"/>
        </w:rPr>
        <w:t xml:space="preserve">необходимые </w:t>
      </w:r>
      <w:r w:rsidR="00E63CDA" w:rsidRPr="008319FF">
        <w:rPr>
          <w:rFonts w:ascii="Times New Roman" w:hAnsi="Times New Roman"/>
          <w:sz w:val="28"/>
          <w:szCs w:val="28"/>
        </w:rPr>
        <w:t>документы</w:t>
      </w:r>
      <w:r w:rsidRPr="008319FF">
        <w:rPr>
          <w:rFonts w:ascii="Times New Roman" w:hAnsi="Times New Roman"/>
          <w:sz w:val="28"/>
          <w:szCs w:val="28"/>
        </w:rPr>
        <w:t xml:space="preserve"> </w:t>
      </w:r>
      <w:r w:rsidR="00E63CDA">
        <w:rPr>
          <w:rFonts w:ascii="Times New Roman" w:hAnsi="Times New Roman"/>
          <w:sz w:val="28"/>
          <w:szCs w:val="28"/>
        </w:rPr>
        <w:t>возможно</w:t>
      </w:r>
      <w:r w:rsidRPr="008319FF">
        <w:rPr>
          <w:rFonts w:ascii="Times New Roman" w:hAnsi="Times New Roman"/>
          <w:sz w:val="28"/>
          <w:szCs w:val="28"/>
        </w:rPr>
        <w:t xml:space="preserve"> представить в Управление как лично, так и направить почтой по адресу: 305016,  г. Курск, ул. 50 лет Октября, д. 4/6.</w:t>
      </w:r>
    </w:p>
    <w:p w:rsidR="00B92A7D" w:rsidRDefault="00B92A7D" w:rsidP="00B92A7D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>
        <w:rPr>
          <w:szCs w:val="28"/>
        </w:rPr>
        <w:t>и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Pr="00FB309E">
        <w:rPr>
          <w:szCs w:val="28"/>
        </w:rPr>
        <w:t>рассмотрении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B92A7D" w:rsidRPr="00560828" w:rsidRDefault="00B92A7D" w:rsidP="00B92A7D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6" w:history="1">
        <w:r w:rsidR="00560828" w:rsidRPr="00244A0F">
          <w:rPr>
            <w:rStyle w:val="a5"/>
          </w:rPr>
          <w:t>https://rosreestr.gov.ru/site/</w:t>
        </w:r>
      </w:hyperlink>
      <w:r>
        <w:t>;</w:t>
      </w:r>
    </w:p>
    <w:p w:rsidR="00B92A7D" w:rsidRDefault="00B92A7D" w:rsidP="00B92A7D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>по телефону: 52-92-44 отдел землеустройства, мониторинга земель и кадастровой оценки недвижимости</w:t>
      </w:r>
      <w:r>
        <w:rPr>
          <w:szCs w:val="28"/>
        </w:rPr>
        <w:t>;</w:t>
      </w:r>
    </w:p>
    <w:p w:rsidR="00B92A7D" w:rsidRPr="004D1E97" w:rsidRDefault="00B92A7D" w:rsidP="00B92A7D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8-800-100-34-34 ведомственный центр телефонного обслуживания (ВЦТО).</w:t>
      </w:r>
    </w:p>
    <w:sectPr w:rsidR="00B92A7D" w:rsidRPr="004D1E97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96BA3"/>
    <w:multiLevelType w:val="hybridMultilevel"/>
    <w:tmpl w:val="359C1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674EF0"/>
    <w:rsid w:val="000137C7"/>
    <w:rsid w:val="000167FB"/>
    <w:rsid w:val="00070930"/>
    <w:rsid w:val="000721C5"/>
    <w:rsid w:val="00082A13"/>
    <w:rsid w:val="000A7E12"/>
    <w:rsid w:val="00126264"/>
    <w:rsid w:val="00126FD1"/>
    <w:rsid w:val="00136915"/>
    <w:rsid w:val="00137338"/>
    <w:rsid w:val="00145AD2"/>
    <w:rsid w:val="0019381D"/>
    <w:rsid w:val="00196999"/>
    <w:rsid w:val="00217A43"/>
    <w:rsid w:val="0022027D"/>
    <w:rsid w:val="0023693A"/>
    <w:rsid w:val="0026586E"/>
    <w:rsid w:val="00284402"/>
    <w:rsid w:val="002956DD"/>
    <w:rsid w:val="0030257F"/>
    <w:rsid w:val="0032130A"/>
    <w:rsid w:val="00335F07"/>
    <w:rsid w:val="00366133"/>
    <w:rsid w:val="00370877"/>
    <w:rsid w:val="003A0BD1"/>
    <w:rsid w:val="00420CB6"/>
    <w:rsid w:val="0045740F"/>
    <w:rsid w:val="004914E2"/>
    <w:rsid w:val="004B12E2"/>
    <w:rsid w:val="004B1B22"/>
    <w:rsid w:val="004D050C"/>
    <w:rsid w:val="004E5B57"/>
    <w:rsid w:val="00513999"/>
    <w:rsid w:val="005565D3"/>
    <w:rsid w:val="00560828"/>
    <w:rsid w:val="005950D8"/>
    <w:rsid w:val="005A194A"/>
    <w:rsid w:val="005C7FD9"/>
    <w:rsid w:val="006131A2"/>
    <w:rsid w:val="00655FC4"/>
    <w:rsid w:val="00662BC1"/>
    <w:rsid w:val="00674EF0"/>
    <w:rsid w:val="007A4D77"/>
    <w:rsid w:val="007A7F06"/>
    <w:rsid w:val="007B1B78"/>
    <w:rsid w:val="007E0061"/>
    <w:rsid w:val="008067AD"/>
    <w:rsid w:val="00832681"/>
    <w:rsid w:val="00844D76"/>
    <w:rsid w:val="008E0D8D"/>
    <w:rsid w:val="009444F1"/>
    <w:rsid w:val="00974D30"/>
    <w:rsid w:val="00A16D40"/>
    <w:rsid w:val="00A91F36"/>
    <w:rsid w:val="00AF765F"/>
    <w:rsid w:val="00B50A80"/>
    <w:rsid w:val="00B84F09"/>
    <w:rsid w:val="00B92A7D"/>
    <w:rsid w:val="00BA6434"/>
    <w:rsid w:val="00BC1C1E"/>
    <w:rsid w:val="00BE5B45"/>
    <w:rsid w:val="00C033AF"/>
    <w:rsid w:val="00C04EE7"/>
    <w:rsid w:val="00C938FC"/>
    <w:rsid w:val="00CB20D0"/>
    <w:rsid w:val="00CD5432"/>
    <w:rsid w:val="00DA3F60"/>
    <w:rsid w:val="00DA7DCF"/>
    <w:rsid w:val="00DD2455"/>
    <w:rsid w:val="00DE0E95"/>
    <w:rsid w:val="00E63CDA"/>
    <w:rsid w:val="00EA3298"/>
    <w:rsid w:val="00EB4764"/>
    <w:rsid w:val="00EE38A2"/>
    <w:rsid w:val="00F10A49"/>
    <w:rsid w:val="00F1646A"/>
    <w:rsid w:val="00F9196D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196999"/>
    <w:rPr>
      <w:rFonts w:ascii="SegoeUI" w:hAnsi="SegoeUI" w:hint="default"/>
      <w:b w:val="0"/>
      <w:bCs w:val="0"/>
      <w:i w:val="0"/>
      <w:iCs w:val="0"/>
      <w:color w:val="2222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si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Башкеева А А</cp:lastModifiedBy>
  <cp:revision>2</cp:revision>
  <cp:lastPrinted>2020-11-27T07:51:00Z</cp:lastPrinted>
  <dcterms:created xsi:type="dcterms:W3CDTF">2020-11-27T12:49:00Z</dcterms:created>
  <dcterms:modified xsi:type="dcterms:W3CDTF">2020-11-27T12:49:00Z</dcterms:modified>
</cp:coreProperties>
</file>