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1"/>
        <w:tblW w:w="9747" w:type="dxa"/>
        <w:tblLook w:val="04A0"/>
      </w:tblPr>
      <w:tblGrid>
        <w:gridCol w:w="4266"/>
        <w:gridCol w:w="5481"/>
      </w:tblGrid>
      <w:tr w:rsidR="00A838C5" w:rsidRPr="004E537B" w:rsidTr="00FD46B0">
        <w:tc>
          <w:tcPr>
            <w:tcW w:w="4266" w:type="dxa"/>
          </w:tcPr>
          <w:p w:rsidR="00A838C5" w:rsidRPr="004E537B" w:rsidRDefault="00A838C5" w:rsidP="00FD46B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A838C5" w:rsidRPr="000B7ADF" w:rsidRDefault="00A838C5" w:rsidP="00A838C5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pacing w:val="0"/>
                <w:lang w:eastAsia="ru-RU"/>
              </w:rPr>
            </w:pPr>
            <w:proofErr w:type="spellStart"/>
            <w:r w:rsidRPr="000B7ADF">
              <w:rPr>
                <w:rFonts w:eastAsia="Times New Roman"/>
                <w:b/>
                <w:color w:val="000000" w:themeColor="text1"/>
                <w:spacing w:val="0"/>
                <w:lang w:eastAsia="ru-RU"/>
              </w:rPr>
              <w:t>Росреестр</w:t>
            </w:r>
            <w:proofErr w:type="spellEnd"/>
            <w:r w:rsidRPr="000B7ADF">
              <w:rPr>
                <w:rFonts w:eastAsia="Times New Roman"/>
                <w:b/>
                <w:color w:val="000000" w:themeColor="text1"/>
                <w:spacing w:val="0"/>
                <w:lang w:eastAsia="ru-RU"/>
              </w:rPr>
              <w:t xml:space="preserve"> представил дайджест законодательных изменений в сфере земли и недвижимости за IV квартал 2021 года</w:t>
            </w:r>
          </w:p>
          <w:p w:rsidR="00A838C5" w:rsidRPr="0054577B" w:rsidRDefault="00A838C5" w:rsidP="00FD46B0">
            <w:pPr>
              <w:contextualSpacing/>
              <w:jc w:val="center"/>
              <w:rPr>
                <w:b/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>
        <w:rPr>
          <w:rFonts w:eastAsia="Times New Roman"/>
          <w:color w:val="292C2F"/>
          <w:spacing w:val="0"/>
          <w:sz w:val="28"/>
          <w:szCs w:val="28"/>
          <w:lang w:eastAsia="ru-RU"/>
        </w:rPr>
        <w:tab/>
      </w:r>
      <w:proofErr w:type="spell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Росреестр</w:t>
      </w:r>
      <w:proofErr w:type="spell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 опубликовал очередной</w:t>
      </w:r>
      <w:r w:rsidR="000B7ADF" w:rsidRPr="000B7ADF">
        <w:rPr>
          <w:rFonts w:eastAsia="Times New Roman"/>
          <w:color w:val="292C2F"/>
          <w:spacing w:val="0"/>
          <w:lang w:eastAsia="ru-RU"/>
        </w:rPr>
        <w:t> </w:t>
      </w:r>
      <w:hyperlink r:id="rId5" w:history="1">
        <w:r w:rsidR="000B7ADF" w:rsidRPr="00A838C5">
          <w:rPr>
            <w:rFonts w:eastAsia="Times New Roman"/>
            <w:color w:val="0000FF"/>
            <w:spacing w:val="0"/>
            <w:u w:val="single"/>
            <w:lang w:eastAsia="ru-RU"/>
          </w:rPr>
          <w:t>дайджест</w:t>
        </w:r>
        <w:r w:rsidR="000B7ADF" w:rsidRPr="00A838C5">
          <w:rPr>
            <w:rFonts w:eastAsia="Times New Roman"/>
            <w:b/>
            <w:bCs/>
            <w:color w:val="0000FF"/>
            <w:spacing w:val="0"/>
            <w:u w:val="single"/>
            <w:lang w:eastAsia="ru-RU"/>
          </w:rPr>
          <w:t> </w:t>
        </w:r>
        <w:r w:rsidR="000B7ADF" w:rsidRPr="00A838C5">
          <w:rPr>
            <w:rFonts w:eastAsia="Times New Roman"/>
            <w:color w:val="0000FF"/>
            <w:spacing w:val="0"/>
            <w:u w:val="single"/>
            <w:lang w:eastAsia="ru-RU"/>
          </w:rPr>
          <w:t>законодательных изменений</w:t>
        </w:r>
      </w:hyperlink>
      <w:r w:rsidR="000B7ADF" w:rsidRPr="000B7ADF">
        <w:rPr>
          <w:rFonts w:eastAsia="Times New Roman"/>
          <w:color w:val="292C2F"/>
          <w:spacing w:val="0"/>
          <w:lang w:eastAsia="ru-RU"/>
        </w:rPr>
        <w:t>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в сфере земли и недвижимости за IV квартал 2021 года.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292C2F"/>
          <w:spacing w:val="0"/>
          <w:lang w:eastAsia="ru-RU"/>
        </w:rPr>
      </w:pP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color w:val="292C2F"/>
          <w:spacing w:val="0"/>
          <w:lang w:eastAsia="ru-RU"/>
        </w:rPr>
        <w:tab/>
      </w:r>
      <w:r w:rsidRPr="000B7ADF">
        <w:rPr>
          <w:rFonts w:eastAsia="Times New Roman"/>
          <w:color w:val="000000" w:themeColor="text1"/>
          <w:spacing w:val="0"/>
          <w:lang w:eastAsia="ru-RU"/>
        </w:rPr>
        <w:t xml:space="preserve">Ранее руководитель </w:t>
      </w:r>
      <w:proofErr w:type="spellStart"/>
      <w:r w:rsidRPr="000B7ADF">
        <w:rPr>
          <w:rFonts w:eastAsia="Times New Roman"/>
          <w:color w:val="000000" w:themeColor="text1"/>
          <w:spacing w:val="0"/>
          <w:lang w:eastAsia="ru-RU"/>
        </w:rPr>
        <w:t>Росреестра</w:t>
      </w:r>
      <w:proofErr w:type="spellEnd"/>
      <w:r w:rsidRPr="000B7ADF">
        <w:rPr>
          <w:rFonts w:eastAsia="Times New Roman"/>
          <w:color w:val="000000" w:themeColor="text1"/>
          <w:spacing w:val="0"/>
          <w:lang w:eastAsia="ru-RU"/>
        </w:rPr>
        <w:t> </w:t>
      </w:r>
      <w:r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 xml:space="preserve">Олег </w:t>
      </w:r>
      <w:proofErr w:type="spellStart"/>
      <w:r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Скуфинский</w:t>
      </w:r>
      <w:proofErr w:type="spellEnd"/>
      <w:r w:rsidRPr="000B7ADF">
        <w:rPr>
          <w:rFonts w:eastAsia="Times New Roman"/>
          <w:b/>
          <w:bCs/>
          <w:color w:val="292C2F"/>
          <w:spacing w:val="0"/>
          <w:lang w:eastAsia="ru-RU"/>
        </w:rPr>
        <w:t> </w:t>
      </w:r>
      <w:hyperlink r:id="rId6" w:history="1">
        <w:r w:rsidRPr="00A838C5">
          <w:rPr>
            <w:rFonts w:eastAsia="Times New Roman"/>
            <w:color w:val="0000FF"/>
            <w:spacing w:val="0"/>
            <w:u w:val="single"/>
            <w:lang w:eastAsia="ru-RU"/>
          </w:rPr>
          <w:t>заявил</w:t>
        </w:r>
      </w:hyperlink>
      <w:r w:rsidRPr="000B7ADF">
        <w:rPr>
          <w:rFonts w:eastAsia="Times New Roman"/>
          <w:color w:val="292C2F"/>
          <w:spacing w:val="0"/>
          <w:lang w:eastAsia="ru-RU"/>
        </w:rPr>
        <w:t xml:space="preserve"> о важности </w:t>
      </w:r>
      <w:r w:rsidRPr="000B7ADF">
        <w:rPr>
          <w:rFonts w:eastAsia="Times New Roman"/>
          <w:color w:val="000000" w:themeColor="text1"/>
          <w:spacing w:val="0"/>
          <w:lang w:eastAsia="ru-RU"/>
        </w:rPr>
        <w:t>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color w:val="000000" w:themeColor="text1"/>
          <w:spacing w:val="0"/>
          <w:lang w:eastAsia="ru-RU"/>
        </w:rPr>
        <w:tab/>
      </w:r>
      <w:r w:rsidRPr="000B7ADF">
        <w:rPr>
          <w:rFonts w:eastAsia="Times New Roman"/>
          <w:color w:val="000000" w:themeColor="text1"/>
          <w:spacing w:val="0"/>
          <w:lang w:eastAsia="ru-RU"/>
        </w:rPr>
        <w:t xml:space="preserve">В новом дайджесте описаны изменения в правовых нормах, </w:t>
      </w:r>
      <w:proofErr w:type="gramStart"/>
      <w:r w:rsidRPr="000B7ADF">
        <w:rPr>
          <w:rFonts w:eastAsia="Times New Roman"/>
          <w:color w:val="000000" w:themeColor="text1"/>
          <w:spacing w:val="0"/>
          <w:lang w:eastAsia="ru-RU"/>
        </w:rPr>
        <w:t>касающиеся</w:t>
      </w:r>
      <w:proofErr w:type="gramEnd"/>
      <w:r w:rsidRPr="000B7ADF">
        <w:rPr>
          <w:rFonts w:eastAsia="Times New Roman"/>
          <w:color w:val="000000" w:themeColor="text1"/>
          <w:spacing w:val="0"/>
          <w:lang w:eastAsia="ru-RU"/>
        </w:rPr>
        <w:t xml:space="preserve"> в том числе деятельности застройщиков. В частности, 6 декабря 2021 года был принят </w:t>
      </w:r>
      <w:r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Федеральный закон № 408-ФЗ</w:t>
      </w:r>
      <w:r w:rsidRPr="000B7ADF">
        <w:rPr>
          <w:rFonts w:eastAsia="Times New Roman"/>
          <w:color w:val="000000" w:themeColor="text1"/>
          <w:spacing w:val="0"/>
          <w:lang w:eastAsia="ru-RU"/>
        </w:rPr>
        <w:t> (от 6 декабря 2021 года), которым предусмотрены меры по упрощению регистрации объектов недвижимости для застройщиков.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color w:val="000000" w:themeColor="text1"/>
          <w:spacing w:val="0"/>
          <w:lang w:eastAsia="ru-RU"/>
        </w:rPr>
        <w:tab/>
      </w:r>
      <w:r w:rsidRPr="00A838C5">
        <w:rPr>
          <w:rFonts w:eastAsia="Times New Roman"/>
          <w:i/>
          <w:color w:val="000000" w:themeColor="text1"/>
          <w:spacing w:val="0"/>
          <w:lang w:eastAsia="ru-RU"/>
        </w:rPr>
        <w:t>«</w:t>
      </w:r>
      <w:r w:rsidRPr="000B7ADF">
        <w:rPr>
          <w:rFonts w:eastAsia="Times New Roman"/>
          <w:i/>
          <w:color w:val="000000" w:themeColor="text1"/>
          <w:spacing w:val="0"/>
          <w:lang w:eastAsia="ru-RU"/>
        </w:rPr>
        <w:t xml:space="preserve">Согласно закону, застройщику больше не нужно специально идти в </w:t>
      </w:r>
      <w:proofErr w:type="spellStart"/>
      <w:r w:rsidRPr="000B7ADF">
        <w:rPr>
          <w:rFonts w:eastAsia="Times New Roman"/>
          <w:i/>
          <w:color w:val="000000" w:themeColor="text1"/>
          <w:spacing w:val="0"/>
          <w:lang w:eastAsia="ru-RU"/>
        </w:rPr>
        <w:t>Росреестр</w:t>
      </w:r>
      <w:proofErr w:type="spellEnd"/>
      <w:r w:rsidRPr="000B7ADF">
        <w:rPr>
          <w:rFonts w:eastAsia="Times New Roman"/>
          <w:i/>
          <w:color w:val="000000" w:themeColor="text1"/>
          <w:spacing w:val="0"/>
          <w:lang w:eastAsia="ru-RU"/>
        </w:rPr>
        <w:t xml:space="preserve">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</w:t>
      </w:r>
      <w:r w:rsidRPr="00A838C5">
        <w:rPr>
          <w:rFonts w:eastAsia="Times New Roman"/>
          <w:i/>
          <w:color w:val="000000" w:themeColor="text1"/>
          <w:spacing w:val="0"/>
          <w:lang w:eastAsia="ru-RU"/>
        </w:rPr>
        <w:t>астройщика»,</w:t>
      </w:r>
      <w:r w:rsidRPr="00A838C5">
        <w:rPr>
          <w:rFonts w:eastAsia="Times New Roman"/>
          <w:color w:val="000000" w:themeColor="text1"/>
          <w:spacing w:val="0"/>
          <w:lang w:eastAsia="ru-RU"/>
        </w:rPr>
        <w:t xml:space="preserve"> - прокомментировал </w:t>
      </w:r>
      <w:proofErr w:type="spellStart"/>
      <w:r w:rsidRPr="00A838C5">
        <w:rPr>
          <w:rFonts w:eastAsia="Times New Roman"/>
          <w:color w:val="000000" w:themeColor="text1"/>
          <w:spacing w:val="0"/>
          <w:lang w:eastAsia="ru-RU"/>
        </w:rPr>
        <w:t>замруководителя</w:t>
      </w:r>
      <w:proofErr w:type="spellEnd"/>
      <w:r w:rsidRPr="00A838C5">
        <w:rPr>
          <w:rFonts w:eastAsia="Times New Roman"/>
          <w:color w:val="000000" w:themeColor="text1"/>
          <w:spacing w:val="0"/>
          <w:lang w:eastAsia="ru-RU"/>
        </w:rPr>
        <w:t xml:space="preserve"> Управления </w:t>
      </w:r>
      <w:proofErr w:type="spellStart"/>
      <w:r w:rsidRPr="00A838C5">
        <w:rPr>
          <w:rFonts w:eastAsia="Times New Roman"/>
          <w:color w:val="000000" w:themeColor="text1"/>
          <w:spacing w:val="0"/>
          <w:lang w:eastAsia="ru-RU"/>
        </w:rPr>
        <w:t>Росреестра</w:t>
      </w:r>
      <w:proofErr w:type="spellEnd"/>
      <w:r w:rsidRPr="00A838C5">
        <w:rPr>
          <w:rFonts w:eastAsia="Times New Roman"/>
          <w:color w:val="000000" w:themeColor="text1"/>
          <w:spacing w:val="0"/>
          <w:lang w:eastAsia="ru-RU"/>
        </w:rPr>
        <w:t xml:space="preserve"> по Курской области Александр Емельянов. 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Кроме того, 30 декабря 2021 года был принят </w:t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Федеральный закон № 476-ФЗ,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совершенствующий меры по защите прав дольщиков, в том числе в области привлечения денежных сре</w:t>
      </w:r>
      <w:proofErr w:type="gram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дств гр</w:t>
      </w:r>
      <w:proofErr w:type="gram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аждан и </w:t>
      </w:r>
      <w:proofErr w:type="spell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юрлиц</w:t>
      </w:r>
      <w:proofErr w:type="spell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 для строительства объектов малоэтажного строительства.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Федеральный закон № 478-ФЗ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, который называют «Дачной амнистией 2.0», принят 30 декабря 2021 года.</w:t>
      </w:r>
      <w:r w:rsidRPr="00A838C5">
        <w:rPr>
          <w:rFonts w:eastAsia="Times New Roman"/>
          <w:color w:val="000000" w:themeColor="text1"/>
          <w:spacing w:val="0"/>
          <w:lang w:eastAsia="ru-RU"/>
        </w:rPr>
        <w:t xml:space="preserve"> З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акон «предусматривает механизм упрощенного оформления прав на жилые дома, построенные на государственных, муниципальных землях до вступления в силу Градостроительного кодекса РФ от 7 мая 1998 года, и одновременно на земельные участки, на которых они расположены».</w:t>
      </w: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Кроме того, закон позволит дополнительно защитить права граждан, получивших в наследство такое имущество, чьи бывшие владельцы не успели воспользоваться «дачной амнистией».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Федеральный закон № 448-ФЗ,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принятый</w:t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30 декабря 2021 года, предусматривает создание публично-правовой компании «</w:t>
      </w:r>
      <w:proofErr w:type="spell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Роскадастр</w:t>
      </w:r>
      <w:proofErr w:type="spell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» в целях реализации ключевых проектов отрасли геодезии и картографии, в том числе государственной программы «Национальная система пространственных данных».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Также в дайджесте нашли свое отражение изменения в правовых нормах, которые установлены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: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407-ФЗ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 (от 6 декабря 2021 года), </w:t>
      </w:r>
      <w:proofErr w:type="gram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закрепивший</w:t>
      </w:r>
      <w:proofErr w:type="gram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назначения, где она была произведена;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430-ФЗ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 (от 21 декабря 2021 года), который вводит более четкое определение недвижимых вещей, их основные виды, характеристики и порядок образования;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449-ФЗ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(от 30 декабря 2021 года), позволяющим перейти на безбумажный документооборот между МФЦ и </w:t>
      </w:r>
      <w:proofErr w:type="spell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Росреестром</w:t>
      </w:r>
      <w:proofErr w:type="spell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, а также снизить сроки предоставления услуг;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447-ФЗ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(от 30 декабря 2021 года), решающим вопрос о продлении возможности установления публичного сервитута и предоставления в аренду земельных участков для владельцев сооружений, чьи права возникли до 01.01.2018 г.;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475-ФЗ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 (от 30 декабря 2021 года),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земель;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493-ФЗ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 (от 30 декабря 2021 года),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участков;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292C2F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A838C5">
        <w:rPr>
          <w:rFonts w:eastAsia="Times New Roman"/>
          <w:b/>
          <w:bCs/>
          <w:color w:val="292C2F"/>
          <w:spacing w:val="0"/>
          <w:lang w:eastAsia="ru-RU"/>
        </w:rPr>
        <w:tab/>
      </w:r>
      <w:r w:rsidR="000B7ADF" w:rsidRPr="000B7ADF">
        <w:rPr>
          <w:rFonts w:eastAsia="Times New Roman"/>
          <w:b/>
          <w:bCs/>
          <w:color w:val="000000" w:themeColor="text1"/>
          <w:spacing w:val="0"/>
          <w:lang w:eastAsia="ru-RU"/>
        </w:rPr>
        <w:t>Федеральным законом № 467-ФЗ </w:t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(от 30 декабря 2021 года), уточнившим порядок возмещения убытков, </w:t>
      </w:r>
      <w:proofErr w:type="gramStart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причиненных</w:t>
      </w:r>
      <w:proofErr w:type="gramEnd"/>
      <w:r w:rsidR="000B7ADF" w:rsidRPr="000B7ADF">
        <w:rPr>
          <w:rFonts w:eastAsia="Times New Roman"/>
          <w:color w:val="000000" w:themeColor="text1"/>
          <w:spacing w:val="0"/>
          <w:lang w:eastAsia="ru-RU"/>
        </w:rPr>
        <w:t xml:space="preserve"> в том числе правомерными действиями органов государственной власти и органов местного самоуправления, вследствие которых возникли ограничения прав.</w:t>
      </w:r>
    </w:p>
    <w:p w:rsidR="000B7ADF" w:rsidRPr="000B7ADF" w:rsidRDefault="000B7ADF" w:rsidP="000B7ADF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lang w:eastAsia="ru-RU"/>
        </w:rPr>
      </w:pPr>
    </w:p>
    <w:p w:rsidR="000B7ADF" w:rsidRPr="000B7ADF" w:rsidRDefault="00A838C5" w:rsidP="000B7ADF">
      <w:pPr>
        <w:spacing w:after="0" w:line="240" w:lineRule="auto"/>
        <w:jc w:val="both"/>
        <w:rPr>
          <w:rFonts w:eastAsia="Times New Roman"/>
          <w:color w:val="292C2F"/>
          <w:spacing w:val="0"/>
          <w:lang w:eastAsia="ru-RU"/>
        </w:rPr>
      </w:pPr>
      <w:r w:rsidRPr="00A838C5">
        <w:rPr>
          <w:rFonts w:eastAsia="Times New Roman"/>
          <w:color w:val="000000" w:themeColor="text1"/>
          <w:spacing w:val="0"/>
          <w:lang w:eastAsia="ru-RU"/>
        </w:rPr>
        <w:tab/>
      </w:r>
      <w:r w:rsidR="000B7ADF" w:rsidRPr="000B7ADF">
        <w:rPr>
          <w:rFonts w:eastAsia="Times New Roman"/>
          <w:color w:val="000000" w:themeColor="text1"/>
          <w:spacing w:val="0"/>
          <w:lang w:eastAsia="ru-RU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 С обзором законодательных изменений в 2021 году можно ознакомиться</w:t>
      </w:r>
      <w:r w:rsidR="000B7ADF" w:rsidRPr="000B7ADF">
        <w:rPr>
          <w:rFonts w:eastAsia="Times New Roman"/>
          <w:color w:val="292C2F"/>
          <w:spacing w:val="0"/>
          <w:lang w:eastAsia="ru-RU"/>
        </w:rPr>
        <w:t> </w:t>
      </w:r>
      <w:hyperlink r:id="rId7" w:history="1">
        <w:r w:rsidR="000B7ADF" w:rsidRPr="00A838C5">
          <w:rPr>
            <w:rFonts w:eastAsia="Times New Roman"/>
            <w:color w:val="0000FF"/>
            <w:spacing w:val="0"/>
            <w:u w:val="single"/>
            <w:lang w:eastAsia="ru-RU"/>
          </w:rPr>
          <w:t>по ссылке</w:t>
        </w:r>
      </w:hyperlink>
      <w:r w:rsidR="000B7ADF" w:rsidRPr="000B7ADF">
        <w:rPr>
          <w:rFonts w:eastAsia="Times New Roman"/>
          <w:color w:val="292C2F"/>
          <w:spacing w:val="0"/>
          <w:lang w:eastAsia="ru-RU"/>
        </w:rPr>
        <w:t>.</w:t>
      </w:r>
    </w:p>
    <w:p w:rsidR="009257E9" w:rsidRDefault="009257E9"/>
    <w:p w:rsidR="00A838C5" w:rsidRDefault="00A838C5"/>
    <w:p w:rsidR="00A838C5" w:rsidRDefault="00A838C5" w:rsidP="00A838C5">
      <w:pPr>
        <w:rPr>
          <w:sz w:val="28"/>
          <w:szCs w:val="28"/>
        </w:rPr>
      </w:pPr>
    </w:p>
    <w:p w:rsidR="00A838C5" w:rsidRPr="00D25087" w:rsidRDefault="00A838C5" w:rsidP="00A838C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A838C5" w:rsidRPr="00D25087" w:rsidRDefault="00A838C5" w:rsidP="00A838C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D25087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D25087"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A838C5" w:rsidRPr="00D25087" w:rsidRDefault="00A838C5" w:rsidP="00A838C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A838C5" w:rsidRPr="00D25087" w:rsidRDefault="00A838C5" w:rsidP="00A838C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5087">
        <w:rPr>
          <w:rFonts w:ascii="Times New Roman" w:hAnsi="Times New Roman" w:cs="Times New Roman"/>
          <w:sz w:val="20"/>
          <w:szCs w:val="20"/>
        </w:rPr>
        <w:t>моб</w:t>
      </w:r>
      <w:proofErr w:type="spellEnd"/>
      <w:r w:rsidRPr="00D25087">
        <w:rPr>
          <w:rFonts w:ascii="Times New Roman" w:hAnsi="Times New Roman" w:cs="Times New Roman"/>
          <w:sz w:val="20"/>
          <w:szCs w:val="20"/>
        </w:rPr>
        <w:t>.: 8 (919) 213-05-38</w:t>
      </w:r>
    </w:p>
    <w:p w:rsidR="00A838C5" w:rsidRPr="00D25087" w:rsidRDefault="00A838C5" w:rsidP="00A838C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D25087">
          <w:rPr>
            <w:rStyle w:val="a4"/>
            <w:rFonts w:ascii="Times New Roman" w:hAnsi="Times New Roman" w:cs="Times New Roman"/>
            <w:sz w:val="20"/>
            <w:szCs w:val="20"/>
          </w:rPr>
          <w:t>Bashkeyeva@r46.rosreestr.ru</w:t>
        </w:r>
      </w:hyperlink>
    </w:p>
    <w:p w:rsidR="00A838C5" w:rsidRPr="00D25087" w:rsidRDefault="00A838C5" w:rsidP="00A838C5">
      <w:pPr>
        <w:jc w:val="both"/>
        <w:rPr>
          <w:i/>
          <w:sz w:val="28"/>
          <w:szCs w:val="28"/>
        </w:rPr>
      </w:pPr>
      <w:r w:rsidRPr="00D25087">
        <w:rPr>
          <w:sz w:val="20"/>
          <w:szCs w:val="20"/>
        </w:rPr>
        <w:t xml:space="preserve">Мы в </w:t>
      </w:r>
      <w:proofErr w:type="spellStart"/>
      <w:r w:rsidRPr="00D25087">
        <w:rPr>
          <w:sz w:val="20"/>
          <w:szCs w:val="20"/>
          <w:lang w:val="en-US"/>
        </w:rPr>
        <w:t>Instagram</w:t>
      </w:r>
      <w:proofErr w:type="spellEnd"/>
      <w:r w:rsidRPr="00D25087">
        <w:rPr>
          <w:sz w:val="20"/>
          <w:szCs w:val="20"/>
        </w:rPr>
        <w:t xml:space="preserve">: </w:t>
      </w:r>
      <w:hyperlink r:id="rId9" w:history="1">
        <w:r w:rsidRPr="00D25087">
          <w:rPr>
            <w:rStyle w:val="a4"/>
            <w:sz w:val="20"/>
            <w:szCs w:val="20"/>
            <w:lang w:val="en-US"/>
          </w:rPr>
          <w:t>https://www.instagram.com/rosreestr46/</w:t>
        </w:r>
      </w:hyperlink>
    </w:p>
    <w:p w:rsidR="00A838C5" w:rsidRPr="00D25087" w:rsidRDefault="00A838C5" w:rsidP="00A838C5">
      <w:pPr>
        <w:jc w:val="both"/>
        <w:rPr>
          <w:sz w:val="28"/>
          <w:szCs w:val="28"/>
        </w:rPr>
      </w:pPr>
    </w:p>
    <w:p w:rsidR="00A838C5" w:rsidRPr="00A838C5" w:rsidRDefault="00A838C5"/>
    <w:sectPr w:rsidR="00A838C5" w:rsidRPr="00A838C5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7ADF"/>
    <w:rsid w:val="000B7ADF"/>
    <w:rsid w:val="009257E9"/>
    <w:rsid w:val="00A838C5"/>
    <w:rsid w:val="00C5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ADF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0B7A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38C5"/>
    <w:pPr>
      <w:spacing w:after="0" w:line="240" w:lineRule="auto"/>
    </w:pPr>
    <w:rPr>
      <w:rFonts w:ascii="Calibri" w:eastAsia="Calibri" w:hAnsi="Calibri" w:cs="Calibri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823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766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open-service/obzor-zakonov-o-nedvizhim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upload/Doc/press/%D0%94%D0%B0%D0%B9%D0%B4%D0%B6%D0%B5%D1%81%D1%82_%D0%B7%D0%B0%D0%BA%D0%BE%D0%BD%D0%BE%D0%B4%D0%B0%D1%82%D0%B5%D0%BB%D1%8C%D0%BD%D1%8B%D1%85_%D0%B8%D0%B7%D0%BC%D0%B5%D0%BD%D0%B5%D0%BD%D0%B8%D0%B9_IV_%D0%BA%D0%B2_2021_%D0%B3%D0%BE%D0%B4%D0%B0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dcterms:created xsi:type="dcterms:W3CDTF">2022-01-27T13:01:00Z</dcterms:created>
  <dcterms:modified xsi:type="dcterms:W3CDTF">2022-01-27T14:20:00Z</dcterms:modified>
</cp:coreProperties>
</file>