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8B" w:rsidRPr="007F6840" w:rsidRDefault="00E33C8B" w:rsidP="00E3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F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охранение замещаемой должности на весь период прохождения военной службы</w:t>
      </w: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F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ражданским служащим, призванным на военную службу по мобилизации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E33C8B" w:rsidRPr="007F6840" w:rsidTr="00E33C8B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33C8B" w:rsidRPr="007F6840" w:rsidRDefault="00E33C8B" w:rsidP="00B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8B" w:rsidRPr="007F6840" w:rsidRDefault="00E33C8B" w:rsidP="00B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283" w:rsidRPr="007F6840" w:rsidTr="00E33C8B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184283" w:rsidRPr="007F6840" w:rsidRDefault="00184283" w:rsidP="00B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283" w:rsidRDefault="00184283" w:rsidP="0018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83" w:rsidRPr="007F6840" w:rsidRDefault="00184283" w:rsidP="0018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FD">
              <w:rPr>
                <w:rFonts w:ascii="Times New Roman" w:hAnsi="Times New Roman" w:cs="Times New Roman"/>
                <w:sz w:val="24"/>
                <w:szCs w:val="24"/>
              </w:rPr>
              <w:t>Разъясняет заместитель прокурора Дмитриевского района О.В. Фирсова.</w:t>
            </w:r>
          </w:p>
        </w:tc>
      </w:tr>
      <w:tr w:rsidR="00184283" w:rsidRPr="007F6840" w:rsidTr="00E33C8B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184283" w:rsidRPr="007F6840" w:rsidRDefault="00184283" w:rsidP="00B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283" w:rsidRPr="007F6840" w:rsidRDefault="00184283" w:rsidP="00B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C8B" w:rsidRDefault="00E33C8B" w:rsidP="0018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07.10.2022 N 379-ФЗ</w:t>
      </w: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</w:t>
      </w:r>
      <w:r w:rsidR="00184283"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4283"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4283"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страховых пенсиях"</w:t>
      </w:r>
      <w:r w:rsid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283"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гражданской службе Российской Федерации" и "Об обязательном социальном страховании на случай временной нетрудоспособности и в связи с материнством"</w:t>
      </w:r>
    </w:p>
    <w:p w:rsidR="00184283" w:rsidRPr="00184283" w:rsidRDefault="00184283" w:rsidP="0018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Гражданским служащим, призванным на военную службу по мобилизации, гарантируется сохранение замещаемой ими должности на весь период прохождения военной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8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C8B" w:rsidRPr="007F6840" w:rsidRDefault="00E33C8B" w:rsidP="00E3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прохождение гражданской службы приостанавливается, а причитающееся им денежное содержание начисляться и выплачиваться не будет. </w:t>
      </w:r>
    </w:p>
    <w:p w:rsidR="00E33C8B" w:rsidRPr="007F6840" w:rsidRDefault="00E33C8B" w:rsidP="00E3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прохождения военной службы расторжение служебного контракта по инициативе представителя нанимателя не допускается, за исключением его расторжения в связи с упразднением государственного органа. Также устанавливается, что период прохождения военной службы включается в стаж гражданской службы. </w:t>
      </w:r>
    </w:p>
    <w:p w:rsidR="00E33C8B" w:rsidRPr="007F6840" w:rsidRDefault="00E33C8B" w:rsidP="00E3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Демобилизованному гражданскому служащему,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время. </w:t>
      </w:r>
    </w:p>
    <w:p w:rsidR="00E33C8B" w:rsidRPr="007F6840" w:rsidRDefault="00E33C8B" w:rsidP="00E3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изменения, внесенные настоящим Федеральным законом в Федеральный закон "О страховых пенсиях" распространяется на правоотношения, возникшие с 24 февраля 2022 года. </w:t>
      </w:r>
    </w:p>
    <w:p w:rsidR="00E33C8B" w:rsidRPr="007F6840" w:rsidRDefault="00E33C8B" w:rsidP="00E3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внесенные в Федеральные законы "О государственной гражданской службе Российской Федерации" и "Об обязательном социальном страховании на случай временной нетрудоспособности и в связи с материнством" распространяются на правоотношения, возникшие с 21 сентября 2022 года. </w:t>
      </w:r>
    </w:p>
    <w:p w:rsidR="00E33C8B" w:rsidRPr="007F6840" w:rsidRDefault="00E33C8B" w:rsidP="00E3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с 24 февраля по 21 сентября 2022 года заключили контракт о прохождении военной службы либо контракт о добровольном содействии в выполнении задач, возложенных на Вооруженные Силы РФ,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по контракту, имеют преимущественное право трудоустройства по ранее занимаемой должности у работодателя, с которым они состояли в трудовых (служебных) отношениях до заключения контракта. В случае невозможности предоставления такой должности работодатель предлагает другую имеющуюся у него работу (службу), не противопоказанную указанным гражданам по состоянию здоровья. </w:t>
      </w:r>
    </w:p>
    <w:p w:rsidR="004841F5" w:rsidRDefault="004841F5"/>
    <w:sectPr w:rsidR="004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8B"/>
    <w:rsid w:val="00184283"/>
    <w:rsid w:val="004841F5"/>
    <w:rsid w:val="00E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DA1"/>
  <w15:chartTrackingRefBased/>
  <w15:docId w15:val="{62CB5CD5-C7EB-4CAB-ADEF-19BAC02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1</cp:revision>
  <dcterms:created xsi:type="dcterms:W3CDTF">2022-12-26T08:57:00Z</dcterms:created>
  <dcterms:modified xsi:type="dcterms:W3CDTF">2022-12-26T09:04:00Z</dcterms:modified>
</cp:coreProperties>
</file>